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D7E79">
      <w:pPr>
        <w:spacing w:line="360" w:lineRule="auto"/>
        <w:ind w:left="1928" w:hanging="1920" w:hangingChars="600"/>
        <w:jc w:val="center"/>
        <w:rPr>
          <w:rFonts w:ascii="宋体" w:hAnsi="宋体" w:cs="宋体"/>
          <w:b/>
          <w:kern w:val="0"/>
          <w:sz w:val="32"/>
          <w:szCs w:val="32"/>
        </w:rPr>
      </w:pPr>
    </w:p>
    <w:p w14:paraId="42484173">
      <w:pPr>
        <w:spacing w:line="480" w:lineRule="auto"/>
        <w:ind w:left="1928" w:hanging="1920" w:hangingChars="600"/>
        <w:jc w:val="center"/>
        <w:rPr>
          <w:rFonts w:ascii="宋体" w:hAnsi="宋体" w:cs="宋体"/>
          <w:b/>
          <w:kern w:val="0"/>
          <w:sz w:val="32"/>
          <w:szCs w:val="32"/>
        </w:rPr>
      </w:pPr>
    </w:p>
    <w:p w14:paraId="1CA61AE0">
      <w:pPr>
        <w:spacing w:line="480" w:lineRule="auto"/>
        <w:ind w:left="2650" w:hanging="2640" w:hangingChars="600"/>
        <w:jc w:val="center"/>
        <w:rPr>
          <w:rFonts w:hint="eastAsia" w:ascii="宋体" w:hAnsi="宋体" w:cs="宋体"/>
          <w:b/>
          <w:kern w:val="0"/>
          <w:sz w:val="44"/>
          <w:szCs w:val="44"/>
        </w:rPr>
      </w:pPr>
      <w:r>
        <w:rPr>
          <w:rFonts w:hint="eastAsia" w:ascii="宋体" w:hAnsi="宋体" w:cs="宋体"/>
          <w:b/>
          <w:kern w:val="0"/>
          <w:sz w:val="44"/>
          <w:szCs w:val="44"/>
        </w:rPr>
        <w:t>重庆长风化学工业有限公司</w:t>
      </w:r>
    </w:p>
    <w:p w14:paraId="38B13708">
      <w:pPr>
        <w:spacing w:line="480" w:lineRule="auto"/>
        <w:ind w:left="2650" w:hanging="2640" w:hangingChars="600"/>
        <w:jc w:val="center"/>
        <w:rPr>
          <w:rFonts w:hint="eastAsia" w:ascii="宋体" w:hAnsi="宋体" w:cs="宋体"/>
          <w:b/>
          <w:kern w:val="0"/>
          <w:sz w:val="44"/>
          <w:szCs w:val="44"/>
        </w:rPr>
      </w:pPr>
    </w:p>
    <w:p w14:paraId="7205742E">
      <w:pPr>
        <w:spacing w:line="480" w:lineRule="auto"/>
        <w:ind w:left="2650" w:hanging="2640" w:hangingChars="600"/>
        <w:jc w:val="center"/>
        <w:rPr>
          <w:rFonts w:hint="eastAsia" w:ascii="宋体" w:hAnsi="宋体" w:cs="宋体"/>
          <w:b/>
          <w:kern w:val="0"/>
          <w:sz w:val="44"/>
          <w:szCs w:val="44"/>
        </w:rPr>
      </w:pPr>
    </w:p>
    <w:p w14:paraId="39C1219C">
      <w:pPr>
        <w:spacing w:line="480" w:lineRule="auto"/>
        <w:ind w:left="2650" w:hanging="2640" w:hangingChars="600"/>
        <w:jc w:val="center"/>
        <w:rPr>
          <w:rFonts w:hint="eastAsia" w:ascii="宋体" w:hAnsi="宋体" w:cs="宋体"/>
          <w:b/>
          <w:kern w:val="0"/>
          <w:sz w:val="44"/>
          <w:szCs w:val="44"/>
        </w:rPr>
      </w:pPr>
    </w:p>
    <w:p w14:paraId="045F0926">
      <w:pPr>
        <w:spacing w:line="480" w:lineRule="auto"/>
        <w:ind w:left="2650" w:hanging="2640" w:hangingChars="600"/>
        <w:jc w:val="center"/>
        <w:rPr>
          <w:rFonts w:hint="eastAsia" w:ascii="宋体" w:hAnsi="宋体" w:cs="宋体"/>
          <w:b/>
          <w:kern w:val="0"/>
          <w:sz w:val="44"/>
          <w:szCs w:val="44"/>
        </w:rPr>
      </w:pPr>
    </w:p>
    <w:p w14:paraId="77ED250F">
      <w:pPr>
        <w:spacing w:line="480" w:lineRule="auto"/>
        <w:ind w:left="2650" w:hanging="2640" w:hangingChars="600"/>
        <w:jc w:val="center"/>
        <w:rPr>
          <w:rFonts w:hint="eastAsia" w:ascii="宋体" w:hAnsi="宋体" w:cs="宋体"/>
          <w:b/>
          <w:kern w:val="0"/>
          <w:sz w:val="44"/>
          <w:szCs w:val="44"/>
        </w:rPr>
      </w:pPr>
    </w:p>
    <w:p w14:paraId="0206F405">
      <w:pPr>
        <w:spacing w:line="480" w:lineRule="auto"/>
        <w:ind w:left="2650" w:hanging="2640" w:hangingChars="600"/>
        <w:jc w:val="center"/>
        <w:rPr>
          <w:rFonts w:hint="eastAsia" w:ascii="宋体" w:hAnsi="宋体" w:cs="宋体"/>
          <w:b/>
          <w:kern w:val="0"/>
          <w:sz w:val="44"/>
          <w:szCs w:val="44"/>
        </w:rPr>
      </w:pPr>
    </w:p>
    <w:p w14:paraId="3BD13C84">
      <w:pPr>
        <w:spacing w:line="480" w:lineRule="auto"/>
        <w:jc w:val="center"/>
        <w:rPr>
          <w:rFonts w:ascii="宋体" w:hAnsi="宋体" w:cs="宋体"/>
          <w:b/>
          <w:kern w:val="0"/>
          <w:sz w:val="44"/>
          <w:szCs w:val="44"/>
        </w:rPr>
      </w:pPr>
      <w:r>
        <w:rPr>
          <w:rFonts w:hint="eastAsia" w:ascii="宋体" w:hAnsi="宋体" w:cs="宋体"/>
          <w:b/>
          <w:kern w:val="0"/>
          <w:sz w:val="44"/>
          <w:szCs w:val="44"/>
          <w:lang w:val="en-US" w:eastAsia="zh-CN"/>
        </w:rPr>
        <w:t>便携式检测仪器及空气呼吸器校验</w:t>
      </w:r>
      <w:r>
        <w:rPr>
          <w:rFonts w:hint="eastAsia" w:ascii="宋体" w:hAnsi="宋体" w:cs="宋体"/>
          <w:b/>
          <w:kern w:val="0"/>
          <w:sz w:val="44"/>
          <w:szCs w:val="44"/>
        </w:rPr>
        <w:t>服务</w:t>
      </w:r>
    </w:p>
    <w:p w14:paraId="7AC4E844">
      <w:pPr>
        <w:pStyle w:val="4"/>
        <w:jc w:val="center"/>
        <w:rPr>
          <w:rFonts w:hint="eastAsia" w:ascii="宋体" w:hAnsi="宋体" w:cs="宋体"/>
          <w:b/>
          <w:kern w:val="0"/>
          <w:sz w:val="44"/>
          <w:szCs w:val="44"/>
        </w:rPr>
      </w:pPr>
    </w:p>
    <w:p w14:paraId="408AAA47">
      <w:pPr>
        <w:pStyle w:val="4"/>
        <w:jc w:val="center"/>
        <w:rPr>
          <w:rFonts w:ascii="宋体" w:hAnsi="宋体" w:cs="宋体"/>
          <w:b/>
          <w:kern w:val="0"/>
          <w:sz w:val="44"/>
          <w:szCs w:val="44"/>
        </w:rPr>
      </w:pPr>
      <w:r>
        <w:rPr>
          <w:rFonts w:hint="eastAsia" w:ascii="宋体" w:hAnsi="宋体" w:cs="宋体"/>
          <w:b/>
          <w:kern w:val="0"/>
          <w:sz w:val="44"/>
          <w:szCs w:val="44"/>
        </w:rPr>
        <w:t>询价文件</w:t>
      </w:r>
    </w:p>
    <w:p w14:paraId="0AF13E55">
      <w:pPr>
        <w:pStyle w:val="4"/>
        <w:rPr>
          <w:rFonts w:ascii="宋体" w:hAnsi="宋体" w:cs="宋体"/>
          <w:b/>
          <w:kern w:val="0"/>
          <w:sz w:val="32"/>
          <w:szCs w:val="32"/>
        </w:rPr>
      </w:pPr>
    </w:p>
    <w:p w14:paraId="41D087BF">
      <w:pPr>
        <w:pStyle w:val="4"/>
        <w:rPr>
          <w:rFonts w:ascii="宋体" w:hAnsi="宋体" w:cs="宋体"/>
          <w:b/>
          <w:kern w:val="0"/>
          <w:sz w:val="32"/>
          <w:szCs w:val="32"/>
        </w:rPr>
      </w:pPr>
    </w:p>
    <w:p w14:paraId="7A4A2475">
      <w:pPr>
        <w:pStyle w:val="4"/>
        <w:rPr>
          <w:rFonts w:ascii="宋体" w:hAnsi="宋体" w:cs="宋体"/>
          <w:b/>
          <w:kern w:val="0"/>
          <w:sz w:val="32"/>
          <w:szCs w:val="32"/>
        </w:rPr>
      </w:pPr>
    </w:p>
    <w:p w14:paraId="494C7FF8">
      <w:pPr>
        <w:pStyle w:val="4"/>
        <w:rPr>
          <w:rFonts w:ascii="宋体" w:hAnsi="宋体" w:cs="宋体"/>
          <w:b/>
          <w:kern w:val="0"/>
          <w:sz w:val="32"/>
          <w:szCs w:val="32"/>
        </w:rPr>
      </w:pPr>
    </w:p>
    <w:p w14:paraId="064B3651">
      <w:pPr>
        <w:pStyle w:val="4"/>
        <w:jc w:val="center"/>
        <w:rPr>
          <w:rFonts w:ascii="宋体" w:hAnsi="宋体" w:cs="宋体"/>
          <w:b/>
          <w:kern w:val="0"/>
          <w:sz w:val="32"/>
          <w:szCs w:val="32"/>
        </w:rPr>
      </w:pPr>
    </w:p>
    <w:p w14:paraId="5BA00B8D">
      <w:pPr>
        <w:pStyle w:val="4"/>
        <w:jc w:val="center"/>
        <w:rPr>
          <w:rFonts w:ascii="宋体" w:hAnsi="宋体" w:cs="宋体"/>
          <w:b/>
          <w:kern w:val="0"/>
          <w:sz w:val="32"/>
          <w:szCs w:val="32"/>
        </w:rPr>
      </w:pPr>
    </w:p>
    <w:p w14:paraId="33DE99A1">
      <w:pPr>
        <w:pStyle w:val="4"/>
        <w:jc w:val="center"/>
        <w:rPr>
          <w:rFonts w:ascii="宋体" w:hAnsi="宋体" w:cs="宋体"/>
          <w:b/>
          <w:kern w:val="0"/>
          <w:sz w:val="32"/>
          <w:szCs w:val="32"/>
        </w:rPr>
      </w:pPr>
      <w:r>
        <w:rPr>
          <w:rFonts w:hint="eastAsia" w:ascii="宋体" w:hAnsi="宋体" w:cs="宋体"/>
          <w:b/>
          <w:kern w:val="0"/>
          <w:sz w:val="32"/>
          <w:szCs w:val="32"/>
        </w:rPr>
        <w:t>询价人：重庆长风化学工业有限公司</w:t>
      </w:r>
    </w:p>
    <w:p w14:paraId="683146B7">
      <w:pPr>
        <w:pStyle w:val="4"/>
        <w:jc w:val="center"/>
        <w:rPr>
          <w:rFonts w:ascii="宋体" w:hAnsi="宋体" w:cs="宋体"/>
          <w:b/>
          <w:kern w:val="0"/>
          <w:sz w:val="32"/>
          <w:szCs w:val="32"/>
        </w:rPr>
      </w:pPr>
      <w:r>
        <w:rPr>
          <w:rFonts w:hint="eastAsia" w:ascii="宋体" w:hAnsi="宋体" w:cs="宋体"/>
          <w:b/>
          <w:kern w:val="0"/>
          <w:sz w:val="32"/>
          <w:szCs w:val="32"/>
        </w:rPr>
        <w:t>202</w:t>
      </w:r>
      <w:r>
        <w:rPr>
          <w:rFonts w:hint="eastAsia" w:ascii="宋体" w:hAnsi="宋体" w:cs="宋体"/>
          <w:b/>
          <w:kern w:val="0"/>
          <w:sz w:val="32"/>
          <w:szCs w:val="32"/>
          <w:lang w:val="en-US" w:eastAsia="zh-CN"/>
        </w:rPr>
        <w:t>4</w:t>
      </w:r>
      <w:r>
        <w:rPr>
          <w:rFonts w:hint="eastAsia" w:ascii="宋体" w:hAnsi="宋体" w:cs="宋体"/>
          <w:b/>
          <w:kern w:val="0"/>
          <w:sz w:val="32"/>
          <w:szCs w:val="32"/>
        </w:rPr>
        <w:t>年</w:t>
      </w:r>
      <w:r>
        <w:rPr>
          <w:rFonts w:hint="eastAsia" w:ascii="宋体" w:hAnsi="宋体" w:cs="宋体"/>
          <w:b/>
          <w:kern w:val="0"/>
          <w:sz w:val="32"/>
          <w:szCs w:val="32"/>
          <w:lang w:val="en-US" w:eastAsia="zh-CN"/>
        </w:rPr>
        <w:t>9</w:t>
      </w:r>
      <w:r>
        <w:rPr>
          <w:rFonts w:hint="eastAsia" w:ascii="宋体" w:hAnsi="宋体" w:cs="宋体"/>
          <w:b/>
          <w:kern w:val="0"/>
          <w:sz w:val="32"/>
          <w:szCs w:val="32"/>
        </w:rPr>
        <w:t>月</w:t>
      </w:r>
      <w:r>
        <w:rPr>
          <w:rFonts w:hint="eastAsia" w:ascii="宋体" w:hAnsi="宋体" w:cs="宋体"/>
          <w:b/>
          <w:kern w:val="0"/>
          <w:sz w:val="32"/>
          <w:szCs w:val="32"/>
          <w:lang w:val="en-US" w:eastAsia="zh-CN"/>
        </w:rPr>
        <w:t>2</w:t>
      </w:r>
      <w:r>
        <w:rPr>
          <w:rFonts w:hint="eastAsia" w:ascii="宋体" w:hAnsi="宋体" w:cs="宋体"/>
          <w:b/>
          <w:kern w:val="0"/>
          <w:sz w:val="32"/>
          <w:szCs w:val="32"/>
        </w:rPr>
        <w:t>日</w:t>
      </w:r>
    </w:p>
    <w:p w14:paraId="3E7ECA9C">
      <w:pPr>
        <w:pStyle w:val="4"/>
        <w:rPr>
          <w:rFonts w:ascii="宋体" w:hAnsi="宋体" w:cs="宋体"/>
          <w:b/>
          <w:kern w:val="0"/>
          <w:sz w:val="32"/>
          <w:szCs w:val="32"/>
        </w:rPr>
      </w:pPr>
    </w:p>
    <w:p w14:paraId="7C4AFDDB">
      <w:pPr>
        <w:spacing w:line="360" w:lineRule="auto"/>
        <w:jc w:val="both"/>
        <w:rPr>
          <w:rFonts w:ascii="宋体" w:hAnsi="宋体" w:cs="宋体"/>
          <w:b/>
          <w:kern w:val="0"/>
          <w:sz w:val="32"/>
          <w:szCs w:val="32"/>
        </w:rPr>
      </w:pPr>
    </w:p>
    <w:p w14:paraId="64823D6D">
      <w:pPr>
        <w:pStyle w:val="26"/>
        <w:shd w:val="clear" w:color="auto" w:fill="auto"/>
        <w:spacing w:before="0" w:line="360" w:lineRule="auto"/>
        <w:jc w:val="center"/>
        <w:rPr>
          <w:b/>
          <w:kern w:val="2"/>
          <w:sz w:val="34"/>
          <w:szCs w:val="28"/>
        </w:rPr>
      </w:pPr>
      <w:bookmarkStart w:id="0" w:name="bookmark4"/>
      <w:bookmarkStart w:id="1" w:name="bookmark5"/>
      <w:r>
        <w:rPr>
          <w:rFonts w:hint="eastAsia"/>
          <w:b/>
          <w:kern w:val="2"/>
          <w:sz w:val="34"/>
          <w:szCs w:val="28"/>
        </w:rPr>
        <w:t>第一部分  询价邀请书</w:t>
      </w:r>
    </w:p>
    <w:p w14:paraId="207FD865">
      <w:pPr>
        <w:pStyle w:val="26"/>
        <w:shd w:val="clear" w:color="auto" w:fill="auto"/>
        <w:spacing w:before="0" w:line="500" w:lineRule="exact"/>
        <w:jc w:val="both"/>
        <w:rPr>
          <w:rFonts w:ascii="宋体" w:hAnsi="宋体"/>
          <w:kern w:val="2"/>
          <w:sz w:val="28"/>
          <w:szCs w:val="28"/>
          <w:u w:val="single"/>
        </w:rPr>
      </w:pPr>
    </w:p>
    <w:bookmarkEnd w:id="0"/>
    <w:bookmarkEnd w:id="1"/>
    <w:p w14:paraId="6DBB5EDF">
      <w:pPr>
        <w:pStyle w:val="26"/>
        <w:shd w:val="clear" w:color="auto" w:fill="auto"/>
        <w:spacing w:before="0" w:line="460" w:lineRule="exact"/>
        <w:ind w:right="14" w:firstLine="560" w:firstLineChars="200"/>
        <w:jc w:val="both"/>
        <w:rPr>
          <w:kern w:val="2"/>
          <w:sz w:val="28"/>
          <w:szCs w:val="28"/>
        </w:rPr>
      </w:pPr>
      <w:r>
        <w:rPr>
          <w:rFonts w:hint="eastAsia"/>
          <w:kern w:val="2"/>
          <w:sz w:val="28"/>
          <w:szCs w:val="28"/>
        </w:rPr>
        <w:t>重庆长风化学工业有限公司（简称长风化学）便携式检测仪器及空气呼吸器校验服务。特邀请有兴趣的潜在单位参与。</w:t>
      </w:r>
    </w:p>
    <w:p w14:paraId="3752BD8D">
      <w:pPr>
        <w:pStyle w:val="26"/>
        <w:adjustRightInd w:val="0"/>
        <w:snapToGrid w:val="0"/>
        <w:spacing w:before="0" w:line="460" w:lineRule="exact"/>
        <w:ind w:firstLine="560" w:firstLineChars="200"/>
        <w:jc w:val="left"/>
        <w:rPr>
          <w:rFonts w:ascii="宋体" w:hAnsi="宋体"/>
          <w:b/>
          <w:kern w:val="2"/>
          <w:sz w:val="28"/>
          <w:szCs w:val="28"/>
        </w:rPr>
      </w:pPr>
      <w:r>
        <w:rPr>
          <w:rFonts w:hint="eastAsia" w:ascii="宋体" w:hAnsi="宋体"/>
          <w:b/>
          <w:kern w:val="2"/>
          <w:sz w:val="28"/>
          <w:szCs w:val="28"/>
        </w:rPr>
        <w:t>1</w:t>
      </w:r>
      <w:r>
        <w:rPr>
          <w:rFonts w:hint="eastAsia" w:ascii="宋体" w:hAnsi="宋体"/>
          <w:b/>
          <w:kern w:val="2"/>
          <w:sz w:val="28"/>
          <w:szCs w:val="28"/>
          <w:lang w:val="en-US" w:eastAsia="zh-CN"/>
        </w:rPr>
        <w:t>.</w:t>
      </w:r>
      <w:r>
        <w:rPr>
          <w:rFonts w:hint="eastAsia" w:ascii="宋体" w:hAnsi="宋体"/>
          <w:b/>
          <w:kern w:val="2"/>
          <w:sz w:val="28"/>
          <w:szCs w:val="28"/>
        </w:rPr>
        <w:t>项目基本情况</w:t>
      </w:r>
    </w:p>
    <w:p w14:paraId="1A27D9DB">
      <w:pPr>
        <w:pStyle w:val="26"/>
        <w:shd w:val="clear" w:color="auto" w:fill="auto"/>
        <w:spacing w:before="0" w:line="460" w:lineRule="exact"/>
        <w:ind w:firstLine="560" w:firstLineChars="200"/>
        <w:jc w:val="both"/>
        <w:rPr>
          <w:rFonts w:hint="eastAsia" w:eastAsia="宋体"/>
          <w:kern w:val="2"/>
          <w:sz w:val="28"/>
          <w:szCs w:val="28"/>
          <w:lang w:eastAsia="zh-CN"/>
        </w:rPr>
      </w:pPr>
      <w:r>
        <w:rPr>
          <w:rFonts w:hint="eastAsia"/>
          <w:kern w:val="2"/>
          <w:sz w:val="28"/>
          <w:szCs w:val="28"/>
          <w:lang w:val="en-US" w:eastAsia="zh-CN"/>
        </w:rPr>
        <w:t>公司</w:t>
      </w:r>
      <w:r>
        <w:rPr>
          <w:rFonts w:hint="eastAsia"/>
          <w:kern w:val="2"/>
          <w:sz w:val="28"/>
          <w:szCs w:val="28"/>
        </w:rPr>
        <w:t>便携式检测仪器及</w:t>
      </w:r>
      <w:r>
        <w:rPr>
          <w:rFonts w:hint="eastAsia"/>
          <w:kern w:val="2"/>
          <w:sz w:val="28"/>
          <w:szCs w:val="28"/>
          <w:lang w:val="en-US" w:eastAsia="zh-CN"/>
        </w:rPr>
        <w:t>正压式</w:t>
      </w:r>
      <w:r>
        <w:rPr>
          <w:rFonts w:hint="eastAsia"/>
          <w:kern w:val="2"/>
          <w:sz w:val="28"/>
          <w:szCs w:val="28"/>
        </w:rPr>
        <w:t>空气呼吸器校验服务</w:t>
      </w:r>
      <w:r>
        <w:rPr>
          <w:rFonts w:hint="eastAsia"/>
          <w:kern w:val="2"/>
          <w:sz w:val="28"/>
          <w:szCs w:val="28"/>
          <w:lang w:eastAsia="zh-CN"/>
        </w:rPr>
        <w:t>，</w:t>
      </w:r>
      <w:r>
        <w:rPr>
          <w:rFonts w:hint="eastAsia"/>
          <w:kern w:val="2"/>
          <w:sz w:val="28"/>
          <w:szCs w:val="28"/>
          <w:lang w:val="en-US" w:eastAsia="zh-CN"/>
        </w:rPr>
        <w:t>需委托具有相关校验资质的单位进行年度校验。校验时间：2024年9月、12月及2025年1月、3月，详细</w:t>
      </w:r>
      <w:r>
        <w:rPr>
          <w:rFonts w:hint="eastAsia"/>
          <w:kern w:val="2"/>
          <w:sz w:val="28"/>
          <w:szCs w:val="28"/>
          <w:lang w:eastAsia="zh-CN"/>
        </w:rPr>
        <w:t>清单如下（费用结算以检测后的实际合格数量为准）：</w:t>
      </w:r>
    </w:p>
    <w:tbl>
      <w:tblPr>
        <w:tblStyle w:val="11"/>
        <w:tblW w:w="9976" w:type="dxa"/>
        <w:tblInd w:w="-8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2520"/>
        <w:gridCol w:w="2145"/>
        <w:gridCol w:w="645"/>
        <w:gridCol w:w="585"/>
        <w:gridCol w:w="3449"/>
      </w:tblGrid>
      <w:tr w14:paraId="4351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5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7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E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9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2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1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适用范围</w:t>
            </w:r>
          </w:p>
        </w:tc>
      </w:tr>
      <w:tr w14:paraId="2A21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988F">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D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便携式气体探测仪(CL</w:t>
            </w:r>
            <w:r>
              <w:rPr>
                <w:rStyle w:val="28"/>
                <w:sz w:val="18"/>
                <w:szCs w:val="18"/>
                <w:lang w:val="en-US" w:eastAsia="zh-CN" w:bidi="ar"/>
              </w:rPr>
              <w:t>2 、</w:t>
            </w:r>
            <w:r>
              <w:rPr>
                <w:rStyle w:val="27"/>
                <w:sz w:val="18"/>
                <w:szCs w:val="18"/>
                <w:lang w:val="en-US" w:eastAsia="zh-CN" w:bidi="ar"/>
              </w:rPr>
              <w:t>CO)</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87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HRP-B1000</w:t>
            </w:r>
          </w:p>
        </w:tc>
        <w:tc>
          <w:tcPr>
            <w:tcW w:w="645" w:type="dxa"/>
            <w:tcBorders>
              <w:top w:val="single" w:color="000000" w:sz="4" w:space="0"/>
              <w:left w:val="single" w:color="000000" w:sz="4" w:space="0"/>
              <w:bottom w:val="single" w:color="000000" w:sz="4" w:space="0"/>
              <w:right w:val="nil"/>
            </w:tcBorders>
            <w:shd w:val="clear" w:color="auto" w:fill="auto"/>
            <w:noWrap/>
            <w:vAlign w:val="center"/>
          </w:tcPr>
          <w:p w14:paraId="34327B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7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6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一氧化碳、氯气</w:t>
            </w:r>
          </w:p>
        </w:tc>
      </w:tr>
      <w:tr w14:paraId="0164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B09C">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41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泵吸式光气检测仪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A3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SKY2000-COCL2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031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6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0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光气</w:t>
            </w:r>
          </w:p>
        </w:tc>
      </w:tr>
      <w:tr w14:paraId="069C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0D40">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FF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便携式气体探测仪(CL</w:t>
            </w:r>
            <w:r>
              <w:rPr>
                <w:rStyle w:val="28"/>
                <w:sz w:val="18"/>
                <w:szCs w:val="18"/>
                <w:lang w:val="en-US" w:eastAsia="zh-CN" w:bidi="ar"/>
              </w:rPr>
              <w:t>2 、</w:t>
            </w:r>
            <w:r>
              <w:rPr>
                <w:rStyle w:val="27"/>
                <w:sz w:val="18"/>
                <w:szCs w:val="18"/>
                <w:lang w:val="en-US" w:eastAsia="zh-CN" w:bidi="ar"/>
              </w:rPr>
              <w:t>CO)</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0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HRP-B1000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2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8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7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一氧化碳、氯气</w:t>
            </w:r>
          </w:p>
        </w:tc>
      </w:tr>
      <w:tr w14:paraId="5248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E1A3">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8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便携式一氧化碳检测仪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3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GDS10</w:t>
            </w:r>
          </w:p>
        </w:tc>
        <w:tc>
          <w:tcPr>
            <w:tcW w:w="645" w:type="dxa"/>
            <w:tcBorders>
              <w:top w:val="single" w:color="000000" w:sz="4" w:space="0"/>
              <w:left w:val="single" w:color="000000" w:sz="4" w:space="0"/>
              <w:bottom w:val="single" w:color="000000" w:sz="4" w:space="0"/>
              <w:right w:val="nil"/>
            </w:tcBorders>
            <w:shd w:val="clear" w:color="auto" w:fill="auto"/>
            <w:noWrap/>
            <w:vAlign w:val="center"/>
          </w:tcPr>
          <w:p w14:paraId="14E50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E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5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w:t>
            </w:r>
          </w:p>
        </w:tc>
      </w:tr>
      <w:tr w14:paraId="5D84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9799">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F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复合式可燃气体检测仪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8D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MicroClip XT</w:t>
            </w:r>
          </w:p>
        </w:tc>
        <w:tc>
          <w:tcPr>
            <w:tcW w:w="645" w:type="dxa"/>
            <w:tcBorders>
              <w:top w:val="single" w:color="000000" w:sz="4" w:space="0"/>
              <w:left w:val="single" w:color="000000" w:sz="4" w:space="0"/>
              <w:bottom w:val="single" w:color="000000" w:sz="4" w:space="0"/>
              <w:right w:val="nil"/>
            </w:tcBorders>
            <w:shd w:val="clear" w:color="auto" w:fill="auto"/>
            <w:noWrap/>
            <w:vAlign w:val="center"/>
          </w:tcPr>
          <w:p w14:paraId="72521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D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D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w:t>
            </w:r>
          </w:p>
        </w:tc>
      </w:tr>
      <w:tr w14:paraId="26FD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6DA0">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6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便携式单一气体探测器</w:t>
            </w:r>
          </w:p>
        </w:tc>
        <w:tc>
          <w:tcPr>
            <w:tcW w:w="2145" w:type="dxa"/>
            <w:tcBorders>
              <w:top w:val="nil"/>
              <w:left w:val="nil"/>
              <w:bottom w:val="nil"/>
              <w:right w:val="nil"/>
            </w:tcBorders>
            <w:shd w:val="clear" w:color="auto" w:fill="auto"/>
            <w:noWrap/>
            <w:vAlign w:val="center"/>
          </w:tcPr>
          <w:p w14:paraId="07CFD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BX170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1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8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C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甲苯</w:t>
            </w:r>
          </w:p>
        </w:tc>
      </w:tr>
      <w:tr w14:paraId="248F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9653">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8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5E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X-4  3.7VDC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9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C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6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甲烷、氧气、一氧化碳、可燃气</w:t>
            </w:r>
          </w:p>
        </w:tc>
      </w:tr>
      <w:tr w14:paraId="0F94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F656">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9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便携式一氧化碳检测仪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3A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IMPULSE XP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A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F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5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w:t>
            </w:r>
          </w:p>
        </w:tc>
      </w:tr>
      <w:tr w14:paraId="450B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1650">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C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复合式可燃气体检测仪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89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 MicroClip XT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B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0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A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w:t>
            </w:r>
          </w:p>
        </w:tc>
      </w:tr>
      <w:tr w14:paraId="59A4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27AD">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9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便携式单一气体探测仪O</w:t>
            </w:r>
            <w:r>
              <w:rPr>
                <w:rStyle w:val="28"/>
                <w:sz w:val="18"/>
                <w:szCs w:val="18"/>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F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BX170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A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8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A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w:t>
            </w:r>
          </w:p>
        </w:tc>
      </w:tr>
      <w:tr w14:paraId="7316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B68B">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E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便携式可燃气体气体探测仪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A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HRP-B1000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F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4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E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w:t>
            </w:r>
          </w:p>
        </w:tc>
      </w:tr>
      <w:tr w14:paraId="4A28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5A68">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67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复合式可燃气体检测仪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2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 MicroClip XT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F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7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8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w:t>
            </w:r>
          </w:p>
        </w:tc>
      </w:tr>
      <w:tr w14:paraId="61C3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6723">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7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便携式气体探测仪(CL</w:t>
            </w:r>
            <w:r>
              <w:rPr>
                <w:rStyle w:val="28"/>
                <w:sz w:val="18"/>
                <w:szCs w:val="18"/>
                <w:lang w:val="en-US" w:eastAsia="zh-CN" w:bidi="ar"/>
              </w:rPr>
              <w:t xml:space="preserve">2 </w:t>
            </w:r>
            <w:r>
              <w:rPr>
                <w:rStyle w:val="27"/>
                <w:sz w:val="18"/>
                <w:szCs w:val="18"/>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8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HRP-B1000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2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2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F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氯气</w:t>
            </w:r>
          </w:p>
        </w:tc>
      </w:tr>
      <w:tr w14:paraId="688C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25A4">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0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泵吸式多气体检测仪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F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8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0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A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氧气、一氧化碳、甲苯、光气</w:t>
            </w:r>
          </w:p>
        </w:tc>
      </w:tr>
      <w:tr w14:paraId="33C4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DF1B">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9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泵吸式多气体检测仪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B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5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3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E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氧气、一氧化碳、苯、光气</w:t>
            </w:r>
          </w:p>
        </w:tc>
      </w:tr>
      <w:tr w14:paraId="7F44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C200">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复合式气体检测仪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0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BTQ-SH 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8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A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7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氢气、一氧化碳、苯、光气</w:t>
            </w:r>
          </w:p>
        </w:tc>
      </w:tr>
      <w:tr w14:paraId="7D07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80E3">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8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E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SA404P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F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D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D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可燃气(CH4/H2)、VOC、CO</w:t>
            </w:r>
          </w:p>
        </w:tc>
      </w:tr>
      <w:tr w14:paraId="18BC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395C">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5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9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SA4080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7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2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C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苯胺、硝基苯、氧气、氢气</w:t>
            </w:r>
          </w:p>
        </w:tc>
      </w:tr>
      <w:tr w14:paraId="02EA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31A5">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E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3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SA4030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8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8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3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一氧化碳、氢气、天然气、氧气</w:t>
            </w:r>
          </w:p>
        </w:tc>
      </w:tr>
      <w:tr w14:paraId="0C2E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B5AE">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A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5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SA4030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D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D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8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VOC</w:t>
            </w:r>
            <w:r>
              <w:rPr>
                <w:rFonts w:hint="eastAsia" w:ascii="宋体" w:hAnsi="宋体" w:eastAsia="宋体" w:cs="宋体"/>
                <w:i w:val="0"/>
                <w:iCs w:val="0"/>
                <w:color w:val="000000"/>
                <w:kern w:val="0"/>
                <w:sz w:val="18"/>
                <w:szCs w:val="18"/>
                <w:u w:val="none"/>
                <w:lang w:val="en-US" w:eastAsia="zh-CN" w:bidi="ar"/>
              </w:rPr>
              <w:t>（苯、硝基苯、苯胺）</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氢气、氧气</w:t>
            </w:r>
          </w:p>
        </w:tc>
      </w:tr>
      <w:tr w14:paraId="68DA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6C15">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4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6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SA404P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A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E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4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VOC（苯、硝基苯、苯胺）、HCL、氧气</w:t>
            </w:r>
          </w:p>
        </w:tc>
      </w:tr>
      <w:tr w14:paraId="352B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EB62">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22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0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便携式四合一气体检测仪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4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JK40-M4-X</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7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4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0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9"/>
                <w:sz w:val="18"/>
                <w:szCs w:val="18"/>
                <w:lang w:val="en-US" w:eastAsia="zh-CN" w:bidi="ar"/>
              </w:rPr>
              <w:t>苯、光气、一氧化碳、可燃气H</w:t>
            </w:r>
            <w:r>
              <w:rPr>
                <w:rStyle w:val="30"/>
                <w:sz w:val="18"/>
                <w:szCs w:val="18"/>
                <w:lang w:val="en-US" w:eastAsia="zh-CN" w:bidi="ar"/>
              </w:rPr>
              <w:t>2</w:t>
            </w:r>
          </w:p>
        </w:tc>
      </w:tr>
      <w:tr w14:paraId="37A8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05E6">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lang w:val="en-US" w:eastAsia="zh-CN" w:bidi="ar-SA"/>
              </w:rPr>
              <w:t>23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E2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挥发性有机气体分析仪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E5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EXPEC 3100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95C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23B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9C2D">
            <w:pPr>
              <w:keepNext w:val="0"/>
              <w:keepLines w:val="0"/>
              <w:widowControl/>
              <w:suppressLineNumbers w:val="0"/>
              <w:jc w:val="center"/>
              <w:textAlignment w:val="center"/>
              <w:rPr>
                <w:rStyle w:val="29"/>
                <w:sz w:val="18"/>
                <w:szCs w:val="18"/>
                <w:lang w:val="en-US" w:eastAsia="zh-CN" w:bidi="ar"/>
              </w:rPr>
            </w:pPr>
          </w:p>
        </w:tc>
      </w:tr>
      <w:tr w14:paraId="6BDF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68CC">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2"/>
                <w:sz w:val="18"/>
                <w:szCs w:val="18"/>
                <w:lang w:val="en-US" w:eastAsia="zh-CN" w:bidi="ar-SA"/>
              </w:rPr>
              <w:t>24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4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数字声级计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F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HS5633型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F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3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E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噪声</w:t>
            </w:r>
          </w:p>
        </w:tc>
      </w:tr>
      <w:tr w14:paraId="67A6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6640">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lang w:val="en-US" w:eastAsia="zh-CN" w:bidi="ar"/>
              </w:rPr>
              <w:t>25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50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正压式空气呼吸器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9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RHZKF-6.8/30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856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91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D5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含背板、空呼、气瓶、运输费用</w:t>
            </w:r>
          </w:p>
        </w:tc>
      </w:tr>
      <w:tr w14:paraId="4C21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DABE">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lang w:val="en-US" w:eastAsia="zh-CN" w:bidi="ar"/>
              </w:rPr>
              <w:t>26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BB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正压式空气呼吸器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2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RHZK-6.8/A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C12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4C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9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含背板、空呼、气瓶、运输费用</w:t>
            </w:r>
          </w:p>
        </w:tc>
      </w:tr>
      <w:tr w14:paraId="285A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1F19">
            <w:pPr>
              <w:keepNext w:val="0"/>
              <w:keepLines w:val="0"/>
              <w:pageBreakBefore w:val="0"/>
              <w:widowControl/>
              <w:numPr>
                <w:ilvl w:val="0"/>
                <w:numId w:val="0"/>
              </w:numPr>
              <w:suppressLineNumbers w:val="0"/>
              <w:tabs>
                <w:tab w:val="left" w:pos="0"/>
                <w:tab w:val="left" w:pos="210"/>
              </w:tabs>
              <w:kinsoku/>
              <w:wordWrap/>
              <w:overflowPunct/>
              <w:topLinePunct w:val="0"/>
              <w:autoSpaceDE/>
              <w:autoSpaceDN/>
              <w:bidi w:val="0"/>
              <w:adjustRightInd w:val="0"/>
              <w:snapToGrid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lang w:val="en-US" w:eastAsia="zh-CN" w:bidi="ar"/>
              </w:rPr>
              <w:t>27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323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正压式空气呼吸器</w:t>
            </w:r>
            <w:r>
              <w:rPr>
                <w:rFonts w:hint="eastAsia" w:ascii="宋体" w:hAnsi="宋体" w:cs="宋体"/>
                <w:i w:val="0"/>
                <w:iCs w:val="0"/>
                <w:color w:val="000000"/>
                <w:kern w:val="0"/>
                <w:sz w:val="18"/>
                <w:szCs w:val="18"/>
                <w:u w:val="none"/>
                <w:lang w:val="en-US" w:eastAsia="zh-CN" w:bidi="ar"/>
              </w:rPr>
              <w:t>气瓶</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FB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ED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B3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49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含背板、空呼、气瓶、运输费用</w:t>
            </w:r>
          </w:p>
        </w:tc>
      </w:tr>
    </w:tbl>
    <w:p w14:paraId="15E5A847">
      <w:pPr>
        <w:pStyle w:val="26"/>
        <w:shd w:val="clear" w:color="auto" w:fill="auto"/>
        <w:spacing w:before="0" w:line="460" w:lineRule="exact"/>
        <w:ind w:firstLine="560" w:firstLineChars="200"/>
        <w:jc w:val="both"/>
        <w:rPr>
          <w:rFonts w:hint="eastAsia" w:eastAsia="宋体"/>
          <w:kern w:val="2"/>
          <w:sz w:val="28"/>
          <w:szCs w:val="28"/>
          <w:lang w:eastAsia="zh-CN"/>
        </w:rPr>
      </w:pPr>
    </w:p>
    <w:p w14:paraId="1F4691AA">
      <w:pPr>
        <w:pStyle w:val="26"/>
        <w:shd w:val="clear" w:color="auto" w:fill="auto"/>
        <w:spacing w:before="0" w:line="460" w:lineRule="exact"/>
        <w:ind w:firstLine="560" w:firstLineChars="200"/>
        <w:jc w:val="both"/>
        <w:rPr>
          <w:b/>
          <w:kern w:val="2"/>
          <w:sz w:val="28"/>
          <w:szCs w:val="28"/>
        </w:rPr>
      </w:pPr>
      <w:r>
        <w:rPr>
          <w:rFonts w:hint="eastAsia"/>
          <w:b/>
          <w:kern w:val="2"/>
          <w:sz w:val="28"/>
          <w:szCs w:val="28"/>
        </w:rPr>
        <w:t>2.询价文件的获取</w:t>
      </w:r>
    </w:p>
    <w:p w14:paraId="6229F616">
      <w:pPr>
        <w:pStyle w:val="26"/>
        <w:shd w:val="clear" w:color="auto" w:fill="auto"/>
        <w:spacing w:before="0" w:line="460" w:lineRule="exact"/>
        <w:ind w:firstLine="482"/>
        <w:jc w:val="both"/>
        <w:rPr>
          <w:rFonts w:hint="default" w:eastAsia="宋体"/>
          <w:kern w:val="2"/>
          <w:sz w:val="28"/>
          <w:szCs w:val="28"/>
          <w:lang w:val="en-US" w:eastAsia="zh-CN"/>
        </w:rPr>
      </w:pPr>
      <w:r>
        <w:rPr>
          <w:rFonts w:hint="eastAsia"/>
          <w:kern w:val="2"/>
          <w:sz w:val="28"/>
          <w:szCs w:val="28"/>
          <w:lang w:val="en-US" w:eastAsia="zh-CN"/>
        </w:rPr>
        <w:t>有兴趣参与单位</w:t>
      </w:r>
      <w:r>
        <w:rPr>
          <w:rFonts w:hint="eastAsia"/>
          <w:kern w:val="2"/>
          <w:sz w:val="28"/>
          <w:szCs w:val="28"/>
        </w:rPr>
        <w:t>在</w:t>
      </w:r>
      <w:r>
        <w:rPr>
          <w:rFonts w:hint="eastAsia"/>
          <w:kern w:val="2"/>
          <w:sz w:val="28"/>
          <w:szCs w:val="28"/>
          <w:lang w:val="en-US" w:eastAsia="zh-CN"/>
        </w:rPr>
        <w:t>重庆长风化学工业有限公司</w:t>
      </w:r>
      <w:r>
        <w:rPr>
          <w:rFonts w:hint="eastAsia"/>
          <w:kern w:val="2"/>
          <w:sz w:val="28"/>
          <w:szCs w:val="28"/>
        </w:rPr>
        <w:t>官网</w:t>
      </w:r>
      <w:r>
        <w:rPr>
          <w:rFonts w:hint="eastAsia"/>
          <w:kern w:val="2"/>
          <w:sz w:val="28"/>
          <w:szCs w:val="28"/>
          <w:lang w:val="en-US" w:eastAsia="zh-CN"/>
        </w:rPr>
        <w:t>获取询价文件。</w:t>
      </w:r>
    </w:p>
    <w:p w14:paraId="0C907ED6">
      <w:pPr>
        <w:pStyle w:val="26"/>
        <w:shd w:val="clear" w:color="auto" w:fill="auto"/>
        <w:spacing w:before="0" w:line="460" w:lineRule="exact"/>
        <w:ind w:firstLine="560" w:firstLineChars="200"/>
        <w:jc w:val="left"/>
        <w:rPr>
          <w:b/>
          <w:kern w:val="2"/>
          <w:sz w:val="28"/>
          <w:szCs w:val="28"/>
        </w:rPr>
      </w:pPr>
      <w:r>
        <w:rPr>
          <w:rFonts w:hint="eastAsia"/>
          <w:b/>
          <w:kern w:val="2"/>
          <w:sz w:val="28"/>
          <w:szCs w:val="28"/>
        </w:rPr>
        <w:t>3.询价文件的递交</w:t>
      </w:r>
    </w:p>
    <w:p w14:paraId="627E244B">
      <w:pPr>
        <w:pStyle w:val="26"/>
        <w:shd w:val="clear" w:color="auto" w:fill="auto"/>
        <w:spacing w:before="0" w:line="460" w:lineRule="exact"/>
        <w:ind w:firstLine="560" w:firstLineChars="200"/>
        <w:jc w:val="both"/>
        <w:rPr>
          <w:kern w:val="2"/>
          <w:sz w:val="28"/>
          <w:szCs w:val="28"/>
        </w:rPr>
      </w:pPr>
      <w:r>
        <w:rPr>
          <w:rFonts w:hint="eastAsia"/>
          <w:kern w:val="2"/>
          <w:sz w:val="28"/>
          <w:szCs w:val="28"/>
          <w:lang w:eastAsia="zh-CN"/>
        </w:rPr>
        <w:t>（</w:t>
      </w:r>
      <w:r>
        <w:rPr>
          <w:rFonts w:hint="eastAsia"/>
          <w:kern w:val="2"/>
          <w:sz w:val="28"/>
          <w:szCs w:val="28"/>
          <w:lang w:val="en-US" w:eastAsia="zh-CN"/>
        </w:rPr>
        <w:t>1</w:t>
      </w:r>
      <w:r>
        <w:rPr>
          <w:rFonts w:hint="eastAsia"/>
          <w:kern w:val="2"/>
          <w:sz w:val="28"/>
          <w:szCs w:val="28"/>
          <w:lang w:eastAsia="zh-CN"/>
        </w:rPr>
        <w:t>）</w:t>
      </w:r>
      <w:r>
        <w:rPr>
          <w:rFonts w:hint="eastAsia"/>
          <w:kern w:val="2"/>
          <w:sz w:val="28"/>
          <w:szCs w:val="28"/>
        </w:rPr>
        <w:t>报价文件递交截止时间为2024年</w:t>
      </w:r>
      <w:r>
        <w:rPr>
          <w:rFonts w:hint="eastAsia"/>
          <w:kern w:val="2"/>
          <w:sz w:val="28"/>
          <w:szCs w:val="28"/>
          <w:lang w:val="en-US" w:eastAsia="zh-CN"/>
        </w:rPr>
        <w:t>9</w:t>
      </w:r>
      <w:r>
        <w:rPr>
          <w:rFonts w:hint="eastAsia"/>
          <w:kern w:val="2"/>
          <w:sz w:val="28"/>
          <w:szCs w:val="28"/>
        </w:rPr>
        <w:t>月</w:t>
      </w:r>
      <w:r>
        <w:rPr>
          <w:rFonts w:hint="eastAsia"/>
          <w:kern w:val="2"/>
          <w:sz w:val="28"/>
          <w:szCs w:val="28"/>
          <w:lang w:val="en-US" w:eastAsia="zh-CN"/>
        </w:rPr>
        <w:t>9</w:t>
      </w:r>
      <w:bookmarkStart w:id="14" w:name="_GoBack"/>
      <w:bookmarkEnd w:id="14"/>
      <w:r>
        <w:rPr>
          <w:rFonts w:hint="eastAsia"/>
          <w:kern w:val="2"/>
          <w:sz w:val="28"/>
          <w:szCs w:val="28"/>
        </w:rPr>
        <w:t>日17时（北京时间</w:t>
      </w:r>
      <w:r>
        <w:rPr>
          <w:rFonts w:hint="eastAsia"/>
          <w:kern w:val="2"/>
          <w:sz w:val="28"/>
          <w:szCs w:val="28"/>
          <w:lang w:eastAsia="zh-CN"/>
        </w:rPr>
        <w:t>）</w:t>
      </w:r>
      <w:r>
        <w:rPr>
          <w:rFonts w:hint="eastAsia"/>
          <w:kern w:val="2"/>
          <w:sz w:val="28"/>
          <w:szCs w:val="28"/>
        </w:rPr>
        <w:t>，地点为重庆长风化学工业有限公司〔重庆市长寿区化北二路7号〕。</w:t>
      </w:r>
    </w:p>
    <w:p w14:paraId="135BF04F">
      <w:pPr>
        <w:pStyle w:val="26"/>
        <w:shd w:val="clear" w:color="auto" w:fill="auto"/>
        <w:spacing w:before="0" w:line="460" w:lineRule="exact"/>
        <w:ind w:firstLine="482"/>
        <w:jc w:val="both"/>
        <w:rPr>
          <w:kern w:val="2"/>
          <w:sz w:val="28"/>
          <w:szCs w:val="28"/>
        </w:rPr>
      </w:pPr>
      <w:r>
        <w:rPr>
          <w:rFonts w:hint="eastAsia"/>
          <w:kern w:val="2"/>
          <w:sz w:val="28"/>
          <w:szCs w:val="28"/>
          <w:lang w:eastAsia="zh-CN"/>
        </w:rPr>
        <w:t>（</w:t>
      </w:r>
      <w:r>
        <w:rPr>
          <w:rFonts w:hint="eastAsia"/>
          <w:kern w:val="2"/>
          <w:sz w:val="28"/>
          <w:szCs w:val="28"/>
          <w:lang w:val="en-US" w:eastAsia="zh-CN"/>
        </w:rPr>
        <w:t>2</w:t>
      </w:r>
      <w:r>
        <w:rPr>
          <w:rFonts w:hint="eastAsia"/>
          <w:kern w:val="2"/>
          <w:sz w:val="28"/>
          <w:szCs w:val="28"/>
          <w:lang w:eastAsia="zh-CN"/>
        </w:rPr>
        <w:t>）</w:t>
      </w:r>
      <w:r>
        <w:rPr>
          <w:rFonts w:hint="eastAsia"/>
          <w:kern w:val="2"/>
          <w:sz w:val="28"/>
          <w:szCs w:val="28"/>
        </w:rPr>
        <w:t>逾期送达的或未送达到指定地点的报价文件，询价人将不予受理。</w:t>
      </w:r>
    </w:p>
    <w:p w14:paraId="2DDE9F48">
      <w:pPr>
        <w:pStyle w:val="26"/>
        <w:shd w:val="clear" w:color="auto" w:fill="auto"/>
        <w:spacing w:before="0" w:line="460" w:lineRule="exact"/>
        <w:ind w:firstLine="560" w:firstLineChars="200"/>
        <w:jc w:val="both"/>
        <w:rPr>
          <w:b/>
          <w:kern w:val="2"/>
          <w:sz w:val="28"/>
          <w:szCs w:val="28"/>
        </w:rPr>
      </w:pPr>
      <w:r>
        <w:rPr>
          <w:rFonts w:hint="eastAsia"/>
          <w:b/>
          <w:kern w:val="2"/>
          <w:sz w:val="28"/>
          <w:szCs w:val="28"/>
        </w:rPr>
        <w:t>4.联系方式</w:t>
      </w:r>
    </w:p>
    <w:p w14:paraId="51308368">
      <w:pPr>
        <w:pStyle w:val="26"/>
        <w:shd w:val="clear" w:color="auto" w:fill="auto"/>
        <w:spacing w:before="0" w:line="460" w:lineRule="exact"/>
        <w:ind w:firstLine="560" w:firstLineChars="200"/>
        <w:jc w:val="both"/>
        <w:rPr>
          <w:kern w:val="2"/>
          <w:sz w:val="28"/>
          <w:szCs w:val="28"/>
        </w:rPr>
      </w:pPr>
      <w:r>
        <w:rPr>
          <w:rFonts w:hint="eastAsia"/>
          <w:kern w:val="2"/>
          <w:sz w:val="28"/>
          <w:szCs w:val="28"/>
        </w:rPr>
        <w:t>询价人：重庆长风化学工业有限公司</w:t>
      </w:r>
    </w:p>
    <w:p w14:paraId="21CE1AB5">
      <w:pPr>
        <w:pStyle w:val="26"/>
        <w:shd w:val="clear" w:color="auto" w:fill="auto"/>
        <w:spacing w:before="0" w:line="460" w:lineRule="exact"/>
        <w:ind w:firstLine="560" w:firstLineChars="200"/>
        <w:jc w:val="both"/>
        <w:rPr>
          <w:kern w:val="2"/>
          <w:sz w:val="28"/>
          <w:szCs w:val="28"/>
        </w:rPr>
      </w:pPr>
      <w:r>
        <w:rPr>
          <w:rFonts w:hint="eastAsia"/>
          <w:kern w:val="2"/>
          <w:sz w:val="28"/>
          <w:szCs w:val="28"/>
        </w:rPr>
        <w:t>地  址：长寿区</w:t>
      </w:r>
      <w:r>
        <w:rPr>
          <w:rFonts w:hint="eastAsia"/>
          <w:kern w:val="2"/>
          <w:sz w:val="28"/>
          <w:szCs w:val="28"/>
          <w:lang w:val="en-US" w:eastAsia="zh-CN"/>
        </w:rPr>
        <w:t>晏家</w:t>
      </w:r>
      <w:r>
        <w:rPr>
          <w:rFonts w:hint="eastAsia"/>
          <w:kern w:val="2"/>
          <w:sz w:val="28"/>
          <w:szCs w:val="28"/>
        </w:rPr>
        <w:t>化北二路7号</w:t>
      </w:r>
    </w:p>
    <w:p w14:paraId="1F8DE281">
      <w:pPr>
        <w:pStyle w:val="26"/>
        <w:shd w:val="clear" w:color="auto" w:fill="auto"/>
        <w:spacing w:before="0" w:line="460" w:lineRule="exact"/>
        <w:ind w:firstLine="560" w:firstLineChars="200"/>
        <w:jc w:val="both"/>
        <w:rPr>
          <w:kern w:val="2"/>
          <w:sz w:val="28"/>
          <w:szCs w:val="28"/>
        </w:rPr>
      </w:pPr>
      <w:r>
        <w:rPr>
          <w:rFonts w:hint="eastAsia"/>
          <w:kern w:val="2"/>
          <w:sz w:val="28"/>
          <w:szCs w:val="28"/>
        </w:rPr>
        <w:t>联系人：蒋建华：13883735430</w:t>
      </w:r>
    </w:p>
    <w:p w14:paraId="274A2A0C">
      <w:pPr>
        <w:pStyle w:val="26"/>
        <w:shd w:val="clear" w:color="auto" w:fill="auto"/>
        <w:spacing w:before="0" w:line="460" w:lineRule="exact"/>
        <w:ind w:firstLine="9520" w:firstLineChars="3400"/>
        <w:jc w:val="both"/>
        <w:rPr>
          <w:kern w:val="2"/>
          <w:sz w:val="28"/>
          <w:szCs w:val="28"/>
        </w:rPr>
      </w:pPr>
    </w:p>
    <w:p w14:paraId="6A222237">
      <w:pPr>
        <w:pStyle w:val="26"/>
        <w:shd w:val="clear" w:color="auto" w:fill="auto"/>
        <w:spacing w:before="0" w:line="460" w:lineRule="exact"/>
        <w:ind w:right="560" w:firstLine="5040" w:firstLineChars="1800"/>
        <w:jc w:val="both"/>
        <w:rPr>
          <w:kern w:val="2"/>
          <w:sz w:val="28"/>
          <w:szCs w:val="28"/>
        </w:rPr>
      </w:pPr>
      <w:r>
        <w:rPr>
          <w:rFonts w:hint="eastAsia"/>
          <w:kern w:val="2"/>
          <w:sz w:val="28"/>
          <w:szCs w:val="28"/>
        </w:rPr>
        <w:t xml:space="preserve"> 2024年</w:t>
      </w:r>
      <w:r>
        <w:rPr>
          <w:rFonts w:hint="eastAsia"/>
          <w:kern w:val="2"/>
          <w:sz w:val="28"/>
          <w:szCs w:val="28"/>
          <w:lang w:val="en-US" w:eastAsia="zh-CN"/>
        </w:rPr>
        <w:t>9</w:t>
      </w:r>
      <w:r>
        <w:rPr>
          <w:rFonts w:hint="eastAsia"/>
          <w:kern w:val="2"/>
          <w:sz w:val="28"/>
          <w:szCs w:val="28"/>
        </w:rPr>
        <w:t>月</w:t>
      </w:r>
      <w:r>
        <w:rPr>
          <w:rFonts w:hint="eastAsia"/>
          <w:kern w:val="2"/>
          <w:sz w:val="28"/>
          <w:szCs w:val="28"/>
          <w:lang w:val="en-US" w:eastAsia="zh-CN"/>
        </w:rPr>
        <w:t>2</w:t>
      </w:r>
      <w:r>
        <w:rPr>
          <w:rFonts w:hint="eastAsia"/>
          <w:kern w:val="2"/>
          <w:sz w:val="28"/>
          <w:szCs w:val="28"/>
        </w:rPr>
        <w:t>日</w:t>
      </w:r>
    </w:p>
    <w:p w14:paraId="0ACF8DBF">
      <w:pPr>
        <w:spacing w:line="360" w:lineRule="auto"/>
        <w:ind w:left="1928" w:hanging="1920" w:hangingChars="600"/>
        <w:jc w:val="center"/>
        <w:rPr>
          <w:rFonts w:ascii="宋体" w:hAnsi="宋体" w:cs="宋体"/>
          <w:b/>
          <w:kern w:val="0"/>
          <w:sz w:val="32"/>
          <w:szCs w:val="32"/>
        </w:rPr>
      </w:pPr>
    </w:p>
    <w:p w14:paraId="30813C64">
      <w:pPr>
        <w:rPr>
          <w:rFonts w:ascii="宋体" w:hAnsi="宋体" w:cs="宋体"/>
          <w:b/>
          <w:kern w:val="0"/>
          <w:sz w:val="32"/>
          <w:szCs w:val="32"/>
        </w:rPr>
      </w:pPr>
      <w:r>
        <w:rPr>
          <w:rFonts w:ascii="宋体" w:hAnsi="宋体" w:cs="宋体"/>
          <w:b/>
          <w:kern w:val="0"/>
          <w:sz w:val="32"/>
          <w:szCs w:val="32"/>
        </w:rPr>
        <w:br w:type="page"/>
      </w:r>
    </w:p>
    <w:p w14:paraId="77E582F0">
      <w:pPr>
        <w:pStyle w:val="26"/>
        <w:shd w:val="clear" w:color="auto" w:fill="auto"/>
        <w:spacing w:before="0" w:line="360" w:lineRule="auto"/>
        <w:jc w:val="center"/>
        <w:rPr>
          <w:b/>
          <w:kern w:val="2"/>
          <w:sz w:val="34"/>
          <w:szCs w:val="28"/>
        </w:rPr>
      </w:pPr>
      <w:r>
        <w:rPr>
          <w:rFonts w:hint="eastAsia"/>
          <w:b/>
          <w:kern w:val="2"/>
          <w:sz w:val="34"/>
          <w:szCs w:val="28"/>
        </w:rPr>
        <w:t>第二部分  报价须知</w:t>
      </w:r>
    </w:p>
    <w:p w14:paraId="5BC7375A">
      <w:pPr>
        <w:pStyle w:val="26"/>
        <w:shd w:val="clear" w:color="auto" w:fill="auto"/>
        <w:spacing w:before="0" w:line="540" w:lineRule="exact"/>
        <w:ind w:right="14"/>
        <w:jc w:val="both"/>
        <w:rPr>
          <w:b/>
          <w:kern w:val="2"/>
          <w:sz w:val="28"/>
          <w:szCs w:val="28"/>
        </w:rPr>
      </w:pPr>
      <w:r>
        <w:rPr>
          <w:rFonts w:hint="eastAsia"/>
          <w:b/>
          <w:kern w:val="2"/>
          <w:sz w:val="28"/>
          <w:szCs w:val="28"/>
        </w:rPr>
        <w:t>1.询价事项、服务费用及支付方式</w:t>
      </w:r>
    </w:p>
    <w:p w14:paraId="48D20236">
      <w:pPr>
        <w:pStyle w:val="26"/>
        <w:shd w:val="clear" w:color="auto" w:fill="auto"/>
        <w:spacing w:before="0" w:line="540" w:lineRule="exact"/>
        <w:ind w:firstLine="482"/>
        <w:jc w:val="both"/>
        <w:rPr>
          <w:kern w:val="2"/>
          <w:sz w:val="28"/>
          <w:szCs w:val="28"/>
        </w:rPr>
      </w:pPr>
      <w:r>
        <w:rPr>
          <w:rFonts w:hint="eastAsia"/>
          <w:kern w:val="2"/>
          <w:sz w:val="28"/>
          <w:szCs w:val="28"/>
        </w:rPr>
        <w:t>1.1事项：便携式检测仪器及空气呼吸器校验服务</w:t>
      </w:r>
    </w:p>
    <w:p w14:paraId="5BDB6E75">
      <w:pPr>
        <w:pStyle w:val="26"/>
        <w:shd w:val="clear" w:color="auto" w:fill="auto"/>
        <w:spacing w:before="0" w:line="540" w:lineRule="exact"/>
        <w:ind w:firstLine="482"/>
        <w:jc w:val="both"/>
        <w:rPr>
          <w:kern w:val="2"/>
          <w:sz w:val="28"/>
          <w:szCs w:val="28"/>
        </w:rPr>
      </w:pPr>
      <w:r>
        <w:rPr>
          <w:rFonts w:hint="eastAsia"/>
          <w:kern w:val="2"/>
          <w:sz w:val="28"/>
          <w:szCs w:val="28"/>
        </w:rPr>
        <w:t>1.2 服务费用：</w:t>
      </w:r>
      <w:r>
        <w:rPr>
          <w:rFonts w:hint="eastAsia"/>
          <w:color w:val="000000"/>
          <w:kern w:val="2"/>
          <w:sz w:val="28"/>
          <w:szCs w:val="28"/>
          <w:lang w:val="en-US" w:eastAsia="zh-CN"/>
        </w:rPr>
        <w:t>根据校验合格设备清单，实际产生费用结算</w:t>
      </w:r>
      <w:r>
        <w:rPr>
          <w:rFonts w:hint="eastAsia"/>
          <w:kern w:val="2"/>
          <w:sz w:val="28"/>
          <w:szCs w:val="28"/>
        </w:rPr>
        <w:t>（含</w:t>
      </w:r>
      <w:r>
        <w:rPr>
          <w:rFonts w:hint="eastAsia"/>
          <w:kern w:val="2"/>
          <w:sz w:val="28"/>
          <w:szCs w:val="28"/>
          <w:lang w:val="en-US" w:eastAsia="zh-CN"/>
        </w:rPr>
        <w:t>运输费、校验证书费、税费</w:t>
      </w:r>
      <w:r>
        <w:rPr>
          <w:rFonts w:hint="eastAsia"/>
          <w:kern w:val="2"/>
          <w:sz w:val="28"/>
          <w:szCs w:val="28"/>
          <w:lang w:eastAsia="zh-CN"/>
        </w:rPr>
        <w:t>等</w:t>
      </w:r>
      <w:r>
        <w:rPr>
          <w:rFonts w:hint="eastAsia"/>
          <w:kern w:val="2"/>
          <w:sz w:val="28"/>
          <w:szCs w:val="28"/>
        </w:rPr>
        <w:t>）。</w:t>
      </w:r>
    </w:p>
    <w:p w14:paraId="576E199C">
      <w:pPr>
        <w:pStyle w:val="26"/>
        <w:shd w:val="clear" w:color="auto" w:fill="auto"/>
        <w:spacing w:before="0" w:line="540" w:lineRule="exact"/>
        <w:ind w:firstLine="482"/>
        <w:jc w:val="both"/>
        <w:rPr>
          <w:kern w:val="2"/>
          <w:sz w:val="28"/>
          <w:szCs w:val="28"/>
        </w:rPr>
      </w:pPr>
      <w:r>
        <w:rPr>
          <w:rFonts w:hint="eastAsia"/>
          <w:kern w:val="2"/>
          <w:sz w:val="28"/>
          <w:szCs w:val="28"/>
        </w:rPr>
        <w:t>1.3 支付方式：合同签订后乙方即根据甲方计划时间开展工作。服务完成后出具检测证书（纸质1份、电子档1份）。甲方在收到乙方提供的全额专用发票后1个月内将全额服务费一次性支付至乙方指定账户。</w:t>
      </w:r>
    </w:p>
    <w:p w14:paraId="372F986D">
      <w:pPr>
        <w:pStyle w:val="26"/>
        <w:shd w:val="clear" w:color="auto" w:fill="auto"/>
        <w:spacing w:before="0" w:line="540" w:lineRule="exact"/>
        <w:jc w:val="both"/>
        <w:rPr>
          <w:b/>
          <w:kern w:val="2"/>
          <w:sz w:val="28"/>
          <w:szCs w:val="28"/>
        </w:rPr>
      </w:pPr>
      <w:r>
        <w:rPr>
          <w:rFonts w:hint="eastAsia"/>
          <w:b/>
          <w:kern w:val="2"/>
          <w:sz w:val="28"/>
          <w:szCs w:val="28"/>
        </w:rPr>
        <w:t>2.报价人资格要求</w:t>
      </w:r>
    </w:p>
    <w:p w14:paraId="1B42477F">
      <w:pPr>
        <w:pStyle w:val="26"/>
        <w:shd w:val="clear" w:color="auto" w:fill="auto"/>
        <w:spacing w:before="0" w:line="540" w:lineRule="exact"/>
        <w:ind w:firstLine="480"/>
        <w:jc w:val="both"/>
        <w:rPr>
          <w:rFonts w:hint="eastAsia"/>
          <w:kern w:val="2"/>
          <w:sz w:val="28"/>
          <w:szCs w:val="28"/>
        </w:rPr>
      </w:pPr>
      <w:r>
        <w:rPr>
          <w:rFonts w:hint="eastAsia"/>
          <w:kern w:val="2"/>
          <w:sz w:val="28"/>
          <w:szCs w:val="28"/>
          <w:lang w:val="en-US" w:eastAsia="zh-CN"/>
        </w:rPr>
        <w:t>2.1</w:t>
      </w:r>
      <w:r>
        <w:rPr>
          <w:rFonts w:hint="eastAsia"/>
          <w:kern w:val="2"/>
          <w:sz w:val="28"/>
          <w:szCs w:val="28"/>
        </w:rPr>
        <w:t>报价人须具有独立承担民事责任能力的在中华人民共和国境内注册的法人或其他组织，具备合法有效的营业执照（提供加盖鲜章的营业执照复印件）。</w:t>
      </w:r>
    </w:p>
    <w:p w14:paraId="709010B4">
      <w:pPr>
        <w:pStyle w:val="26"/>
        <w:shd w:val="clear" w:color="auto" w:fill="auto"/>
        <w:spacing w:before="0" w:line="540" w:lineRule="exact"/>
        <w:ind w:firstLine="480"/>
        <w:jc w:val="both"/>
        <w:rPr>
          <w:sz w:val="28"/>
          <w:szCs w:val="28"/>
        </w:rPr>
      </w:pPr>
      <w:r>
        <w:rPr>
          <w:rFonts w:hint="eastAsia"/>
          <w:kern w:val="2"/>
          <w:sz w:val="28"/>
          <w:szCs w:val="28"/>
        </w:rPr>
        <w:t>2</w:t>
      </w:r>
      <w:r>
        <w:rPr>
          <w:rFonts w:hint="eastAsia"/>
          <w:kern w:val="2"/>
          <w:sz w:val="28"/>
          <w:szCs w:val="28"/>
          <w:lang w:val="en-US" w:eastAsia="zh-CN"/>
        </w:rPr>
        <w:t>.2</w:t>
      </w:r>
      <w:r>
        <w:rPr>
          <w:rFonts w:hint="eastAsia"/>
          <w:kern w:val="2"/>
          <w:sz w:val="28"/>
          <w:szCs w:val="28"/>
        </w:rPr>
        <w:t>具备中国合格评定国家认可委员会认可的与此项工作相适应的检测项目和范围。</w:t>
      </w:r>
    </w:p>
    <w:p w14:paraId="21A8E0B4">
      <w:pPr>
        <w:spacing w:line="540" w:lineRule="exact"/>
        <w:jc w:val="left"/>
        <w:rPr>
          <w:b/>
          <w:bCs/>
          <w:sz w:val="28"/>
          <w:szCs w:val="28"/>
        </w:rPr>
      </w:pPr>
      <w:bookmarkStart w:id="2" w:name="bookmark23"/>
      <w:r>
        <w:rPr>
          <w:rFonts w:hint="eastAsia"/>
          <w:b/>
          <w:bCs/>
          <w:sz w:val="28"/>
          <w:szCs w:val="28"/>
        </w:rPr>
        <w:t>3.报价费用承担</w:t>
      </w:r>
      <w:bookmarkEnd w:id="2"/>
    </w:p>
    <w:p w14:paraId="4A5D5E5C">
      <w:pPr>
        <w:spacing w:line="540" w:lineRule="exact"/>
        <w:ind w:firstLine="420" w:firstLineChars="150"/>
        <w:jc w:val="left"/>
        <w:rPr>
          <w:sz w:val="28"/>
          <w:szCs w:val="28"/>
        </w:rPr>
      </w:pPr>
      <w:r>
        <w:rPr>
          <w:rFonts w:hint="eastAsia"/>
          <w:sz w:val="28"/>
          <w:szCs w:val="28"/>
        </w:rPr>
        <w:t>报价人应承担其编制报价文件与递交报价文件所涉及的一切费用。不论询价结果如何，询价人在任何情况下既无义务也无责任承担这些费用。</w:t>
      </w:r>
    </w:p>
    <w:p w14:paraId="09B52839">
      <w:pPr>
        <w:spacing w:line="540" w:lineRule="exact"/>
        <w:jc w:val="left"/>
        <w:rPr>
          <w:b/>
          <w:bCs/>
          <w:sz w:val="28"/>
          <w:szCs w:val="28"/>
        </w:rPr>
      </w:pPr>
      <w:bookmarkStart w:id="3" w:name="bookmark24"/>
      <w:r>
        <w:rPr>
          <w:rFonts w:hint="eastAsia"/>
          <w:b/>
          <w:bCs/>
          <w:sz w:val="28"/>
          <w:szCs w:val="28"/>
        </w:rPr>
        <w:t>4.保密</w:t>
      </w:r>
      <w:bookmarkEnd w:id="3"/>
    </w:p>
    <w:p w14:paraId="393688D8">
      <w:pPr>
        <w:spacing w:line="540" w:lineRule="exact"/>
        <w:ind w:firstLine="420" w:firstLineChars="150"/>
        <w:jc w:val="left"/>
        <w:rPr>
          <w:rFonts w:ascii="宋体" w:hAnsi="宋体"/>
          <w:sz w:val="28"/>
          <w:szCs w:val="28"/>
        </w:rPr>
      </w:pPr>
      <w:r>
        <w:rPr>
          <w:rFonts w:hint="eastAsia"/>
          <w:sz w:val="28"/>
          <w:szCs w:val="28"/>
        </w:rPr>
        <w:t>参与询价活动的各方应对询价文件和报价文件中的商业秘密保密，违者应对由此造成的后果承担法律责任。</w:t>
      </w:r>
    </w:p>
    <w:p w14:paraId="561A18A2">
      <w:pPr>
        <w:spacing w:line="540" w:lineRule="exact"/>
        <w:jc w:val="left"/>
        <w:rPr>
          <w:b/>
          <w:bCs/>
          <w:sz w:val="28"/>
          <w:szCs w:val="28"/>
        </w:rPr>
      </w:pPr>
      <w:bookmarkStart w:id="4" w:name="bookmark26"/>
      <w:r>
        <w:rPr>
          <w:rFonts w:hint="eastAsia"/>
          <w:b/>
          <w:bCs/>
          <w:sz w:val="28"/>
          <w:szCs w:val="28"/>
        </w:rPr>
        <w:t>5.</w:t>
      </w:r>
      <w:bookmarkEnd w:id="4"/>
      <w:r>
        <w:rPr>
          <w:rFonts w:ascii="宋体" w:hAnsi="宋体"/>
          <w:sz w:val="28"/>
          <w:szCs w:val="28"/>
        </w:rPr>
        <w:t xml:space="preserve"> </w:t>
      </w:r>
      <w:r>
        <w:rPr>
          <w:rFonts w:hint="eastAsia"/>
          <w:b/>
          <w:bCs/>
          <w:sz w:val="28"/>
          <w:szCs w:val="28"/>
        </w:rPr>
        <w:t>了解询价事项</w:t>
      </w:r>
    </w:p>
    <w:p w14:paraId="62FB0775">
      <w:pPr>
        <w:spacing w:line="540" w:lineRule="exact"/>
        <w:ind w:firstLine="420" w:firstLineChars="150"/>
        <w:jc w:val="left"/>
        <w:rPr>
          <w:rFonts w:hint="eastAsia" w:ascii="宋体" w:hAnsi="宋体" w:eastAsia="宋体"/>
          <w:sz w:val="28"/>
          <w:szCs w:val="28"/>
          <w:lang w:eastAsia="zh-CN"/>
        </w:rPr>
      </w:pPr>
      <w:r>
        <w:rPr>
          <w:rFonts w:hint="eastAsia"/>
          <w:sz w:val="28"/>
          <w:szCs w:val="28"/>
        </w:rPr>
        <w:t>5.1报价人应在收到询价文件后及时对项目进行充分了解，以便编制报价文件和签署合同。无论报价人是否向询价人了解具体情况，均被认为在递交报价文件之前已经知悉，对本合同项目的风险和义务已经十分了解。了解项目所发生的费用由报价人自行承担</w:t>
      </w:r>
      <w:r>
        <w:rPr>
          <w:rFonts w:hint="eastAsia"/>
          <w:sz w:val="28"/>
          <w:szCs w:val="28"/>
          <w:lang w:eastAsia="zh-CN"/>
        </w:rPr>
        <w:t>。</w:t>
      </w:r>
    </w:p>
    <w:p w14:paraId="141AC62E">
      <w:pPr>
        <w:spacing w:line="540" w:lineRule="exact"/>
        <w:ind w:firstLine="420" w:firstLineChars="150"/>
        <w:jc w:val="left"/>
        <w:rPr>
          <w:rFonts w:ascii="宋体" w:hAnsi="宋体"/>
          <w:sz w:val="28"/>
          <w:szCs w:val="28"/>
        </w:rPr>
      </w:pPr>
      <w:r>
        <w:rPr>
          <w:rFonts w:hint="eastAsia"/>
          <w:sz w:val="28"/>
          <w:szCs w:val="28"/>
        </w:rPr>
        <w:t>5.2报价人及其人员，可通过电话咨询或现场了解情况。</w:t>
      </w:r>
    </w:p>
    <w:p w14:paraId="1AD8A322">
      <w:pPr>
        <w:spacing w:line="540" w:lineRule="exact"/>
        <w:jc w:val="left"/>
        <w:rPr>
          <w:b/>
          <w:bCs/>
          <w:sz w:val="28"/>
          <w:szCs w:val="28"/>
        </w:rPr>
      </w:pPr>
      <w:bookmarkStart w:id="5" w:name="bookmark28"/>
      <w:r>
        <w:rPr>
          <w:rFonts w:hint="eastAsia"/>
          <w:b/>
          <w:bCs/>
          <w:sz w:val="28"/>
          <w:szCs w:val="28"/>
        </w:rPr>
        <w:t>6.</w:t>
      </w:r>
      <w:bookmarkEnd w:id="5"/>
      <w:r>
        <w:rPr>
          <w:rFonts w:ascii="宋体" w:hAnsi="宋体"/>
          <w:sz w:val="28"/>
          <w:szCs w:val="28"/>
        </w:rPr>
        <w:t xml:space="preserve"> </w:t>
      </w:r>
      <w:r>
        <w:rPr>
          <w:rFonts w:hint="eastAsia"/>
          <w:b/>
          <w:bCs/>
          <w:sz w:val="28"/>
          <w:szCs w:val="28"/>
        </w:rPr>
        <w:t>询价文件的组成</w:t>
      </w:r>
    </w:p>
    <w:p w14:paraId="457AF29D">
      <w:pPr>
        <w:spacing w:line="540" w:lineRule="exact"/>
        <w:ind w:firstLine="420" w:firstLineChars="150"/>
        <w:jc w:val="left"/>
        <w:rPr>
          <w:rFonts w:ascii="宋体" w:hAnsi="宋体"/>
          <w:sz w:val="28"/>
          <w:szCs w:val="28"/>
        </w:rPr>
      </w:pPr>
      <w:r>
        <w:rPr>
          <w:rFonts w:hint="eastAsia"/>
          <w:sz w:val="28"/>
          <w:szCs w:val="28"/>
        </w:rPr>
        <w:t>（1）询价邀请书；</w:t>
      </w:r>
    </w:p>
    <w:p w14:paraId="28C3ED8D">
      <w:pPr>
        <w:spacing w:line="540" w:lineRule="exact"/>
        <w:ind w:firstLine="420" w:firstLineChars="150"/>
        <w:jc w:val="left"/>
        <w:rPr>
          <w:rFonts w:ascii="宋体" w:hAnsi="宋体"/>
          <w:sz w:val="28"/>
          <w:szCs w:val="28"/>
        </w:rPr>
      </w:pPr>
      <w:r>
        <w:rPr>
          <w:rFonts w:hint="eastAsia"/>
          <w:sz w:val="28"/>
          <w:szCs w:val="28"/>
        </w:rPr>
        <w:t>（2）报价人须知；</w:t>
      </w:r>
    </w:p>
    <w:p w14:paraId="56C85C41">
      <w:pPr>
        <w:spacing w:line="540" w:lineRule="exact"/>
        <w:ind w:firstLine="420" w:firstLineChars="150"/>
        <w:jc w:val="left"/>
        <w:rPr>
          <w:sz w:val="28"/>
          <w:szCs w:val="28"/>
        </w:rPr>
      </w:pPr>
      <w:r>
        <w:rPr>
          <w:rFonts w:hint="eastAsia"/>
          <w:sz w:val="28"/>
          <w:szCs w:val="28"/>
        </w:rPr>
        <w:t>（3）报价文件；</w:t>
      </w:r>
    </w:p>
    <w:p w14:paraId="2891F0DD">
      <w:pPr>
        <w:spacing w:line="540" w:lineRule="exact"/>
        <w:jc w:val="left"/>
        <w:rPr>
          <w:b/>
          <w:bCs/>
          <w:sz w:val="28"/>
          <w:szCs w:val="28"/>
        </w:rPr>
      </w:pPr>
      <w:bookmarkStart w:id="6" w:name="bookmark29"/>
      <w:r>
        <w:rPr>
          <w:rFonts w:hint="eastAsia"/>
          <w:b/>
          <w:bCs/>
          <w:sz w:val="28"/>
          <w:szCs w:val="28"/>
        </w:rPr>
        <w:t>7.</w:t>
      </w:r>
      <w:bookmarkEnd w:id="6"/>
      <w:r>
        <w:rPr>
          <w:rFonts w:hint="eastAsia"/>
          <w:b/>
          <w:bCs/>
          <w:sz w:val="28"/>
          <w:szCs w:val="28"/>
        </w:rPr>
        <w:t>报价文件的组成</w:t>
      </w:r>
    </w:p>
    <w:p w14:paraId="18E9EB6A">
      <w:pPr>
        <w:spacing w:line="540" w:lineRule="exact"/>
        <w:ind w:firstLine="420" w:firstLineChars="150"/>
        <w:jc w:val="left"/>
        <w:rPr>
          <w:rFonts w:hint="eastAsia" w:eastAsia="宋体"/>
          <w:sz w:val="28"/>
          <w:szCs w:val="28"/>
          <w:lang w:eastAsia="zh-CN"/>
        </w:rPr>
      </w:pPr>
      <w:r>
        <w:rPr>
          <w:rFonts w:hint="eastAsia"/>
          <w:sz w:val="28"/>
          <w:szCs w:val="28"/>
        </w:rPr>
        <w:t>（1）报价函；</w:t>
      </w:r>
    </w:p>
    <w:p w14:paraId="5FC8BEAB">
      <w:pPr>
        <w:spacing w:line="540" w:lineRule="exact"/>
        <w:ind w:firstLine="560" w:firstLineChars="200"/>
        <w:jc w:val="left"/>
        <w:rPr>
          <w:sz w:val="28"/>
          <w:szCs w:val="28"/>
        </w:rPr>
      </w:pPr>
      <w:r>
        <w:rPr>
          <w:rFonts w:hint="eastAsia"/>
          <w:sz w:val="28"/>
          <w:szCs w:val="28"/>
        </w:rPr>
        <w:t>该报价包含税费，为报价人开据增值税发票的金额</w:t>
      </w:r>
      <w:r>
        <w:rPr>
          <w:rFonts w:hint="eastAsia"/>
          <w:sz w:val="28"/>
          <w:szCs w:val="28"/>
          <w:lang w:eastAsia="zh-CN"/>
        </w:rPr>
        <w:t>。</w:t>
      </w:r>
      <w:r>
        <w:rPr>
          <w:sz w:val="28"/>
          <w:szCs w:val="28"/>
        </w:rPr>
        <w:t xml:space="preserve"> </w:t>
      </w:r>
    </w:p>
    <w:p w14:paraId="1FA57170">
      <w:pPr>
        <w:spacing w:line="540" w:lineRule="exact"/>
        <w:ind w:firstLine="420" w:firstLineChars="150"/>
        <w:jc w:val="left"/>
        <w:rPr>
          <w:rFonts w:hint="eastAsia"/>
          <w:sz w:val="28"/>
          <w:szCs w:val="28"/>
        </w:rPr>
      </w:pPr>
      <w:r>
        <w:rPr>
          <w:rFonts w:hint="eastAsia"/>
          <w:sz w:val="28"/>
          <w:szCs w:val="28"/>
        </w:rPr>
        <w:t>（2）营业执照；</w:t>
      </w:r>
    </w:p>
    <w:p w14:paraId="50C4D3AA">
      <w:pPr>
        <w:spacing w:line="540" w:lineRule="exact"/>
        <w:ind w:firstLine="420" w:firstLineChars="150"/>
        <w:jc w:val="left"/>
        <w:rPr>
          <w:rFonts w:hint="eastAsia"/>
          <w:sz w:val="28"/>
          <w:szCs w:val="28"/>
        </w:rPr>
      </w:pPr>
      <w:r>
        <w:rPr>
          <w:rFonts w:hint="eastAsia"/>
          <w:sz w:val="28"/>
          <w:szCs w:val="28"/>
        </w:rPr>
        <w:t>（3）资质证明文件复印件；</w:t>
      </w:r>
    </w:p>
    <w:p w14:paraId="014F2A82">
      <w:pPr>
        <w:spacing w:line="540" w:lineRule="exact"/>
        <w:ind w:firstLine="420" w:firstLineChars="150"/>
        <w:jc w:val="left"/>
        <w:rPr>
          <w:sz w:val="28"/>
          <w:szCs w:val="28"/>
        </w:rPr>
      </w:pPr>
      <w:r>
        <w:rPr>
          <w:rFonts w:hint="eastAsia"/>
          <w:sz w:val="28"/>
          <w:szCs w:val="28"/>
        </w:rPr>
        <w:t>（4）法定代表人身份证明</w:t>
      </w:r>
      <w:r>
        <w:rPr>
          <w:rFonts w:hint="eastAsia"/>
          <w:sz w:val="28"/>
          <w:szCs w:val="28"/>
          <w:lang w:val="en-US" w:eastAsia="zh-CN"/>
        </w:rPr>
        <w:t>或</w:t>
      </w:r>
      <w:r>
        <w:rPr>
          <w:rFonts w:hint="eastAsia"/>
          <w:sz w:val="28"/>
          <w:szCs w:val="28"/>
        </w:rPr>
        <w:t>授权委托书</w:t>
      </w:r>
      <w:r>
        <w:rPr>
          <w:rFonts w:hint="eastAsia"/>
          <w:sz w:val="28"/>
          <w:szCs w:val="28"/>
          <w:lang w:val="en-US" w:eastAsia="zh-CN"/>
        </w:rPr>
        <w:t>及委托人身份证明</w:t>
      </w:r>
      <w:r>
        <w:rPr>
          <w:rFonts w:hint="eastAsia"/>
          <w:sz w:val="28"/>
          <w:szCs w:val="28"/>
        </w:rPr>
        <w:t>；</w:t>
      </w:r>
      <w:r>
        <w:rPr>
          <w:sz w:val="28"/>
          <w:szCs w:val="28"/>
        </w:rPr>
        <w:t xml:space="preserve"> </w:t>
      </w:r>
    </w:p>
    <w:p w14:paraId="4A84C708">
      <w:pPr>
        <w:spacing w:line="540" w:lineRule="exact"/>
        <w:ind w:firstLine="420" w:firstLineChars="150"/>
        <w:jc w:val="left"/>
        <w:rPr>
          <w:rFonts w:hint="eastAsia" w:eastAsia="宋体"/>
          <w:sz w:val="28"/>
          <w:szCs w:val="28"/>
          <w:lang w:eastAsia="zh-CN"/>
        </w:rPr>
      </w:pPr>
      <w:r>
        <w:rPr>
          <w:rFonts w:hint="eastAsia"/>
          <w:sz w:val="28"/>
          <w:szCs w:val="28"/>
        </w:rPr>
        <w:t>（5）报价表</w:t>
      </w:r>
      <w:r>
        <w:rPr>
          <w:rFonts w:hint="eastAsia"/>
          <w:sz w:val="28"/>
          <w:szCs w:val="28"/>
          <w:lang w:eastAsia="zh-CN"/>
        </w:rPr>
        <w:t>；</w:t>
      </w:r>
    </w:p>
    <w:p w14:paraId="3B59E104">
      <w:pPr>
        <w:spacing w:line="540" w:lineRule="exact"/>
        <w:ind w:firstLine="420" w:firstLineChars="150"/>
        <w:jc w:val="left"/>
        <w:rPr>
          <w:rFonts w:hint="eastAsia"/>
          <w:sz w:val="28"/>
          <w:szCs w:val="28"/>
        </w:rPr>
      </w:pPr>
      <w:r>
        <w:rPr>
          <w:rFonts w:hint="eastAsia"/>
          <w:sz w:val="28"/>
          <w:szCs w:val="28"/>
        </w:rPr>
        <w:t>（</w:t>
      </w:r>
      <w:r>
        <w:rPr>
          <w:rFonts w:hint="eastAsia"/>
          <w:sz w:val="28"/>
          <w:szCs w:val="28"/>
          <w:lang w:val="en-US" w:eastAsia="zh-CN"/>
        </w:rPr>
        <w:t>6</w:t>
      </w:r>
      <w:r>
        <w:rPr>
          <w:rFonts w:hint="eastAsia"/>
          <w:sz w:val="28"/>
          <w:szCs w:val="28"/>
        </w:rPr>
        <w:t>）构成报价文件的其他材料包括的内容：报价人的澄清、说明和补正（但不得改变文件的实质性内容）。</w:t>
      </w:r>
    </w:p>
    <w:p w14:paraId="565FDA20">
      <w:pPr>
        <w:spacing w:line="540" w:lineRule="exact"/>
        <w:jc w:val="left"/>
        <w:rPr>
          <w:b/>
          <w:bCs/>
          <w:sz w:val="28"/>
          <w:szCs w:val="28"/>
        </w:rPr>
      </w:pPr>
      <w:r>
        <w:rPr>
          <w:rFonts w:hint="eastAsia"/>
          <w:b/>
          <w:bCs/>
          <w:sz w:val="28"/>
          <w:szCs w:val="28"/>
        </w:rPr>
        <w:t>8. 询价评审</w:t>
      </w:r>
    </w:p>
    <w:p w14:paraId="644A04EE">
      <w:pPr>
        <w:spacing w:line="540" w:lineRule="exact"/>
        <w:ind w:firstLine="560" w:firstLineChars="200"/>
        <w:jc w:val="left"/>
        <w:rPr>
          <w:rFonts w:ascii="宋体" w:hAnsi="宋体"/>
          <w:sz w:val="28"/>
          <w:szCs w:val="28"/>
        </w:rPr>
      </w:pPr>
      <w:bookmarkStart w:id="7" w:name="bookmark37"/>
      <w:r>
        <w:rPr>
          <w:rFonts w:hint="eastAsia" w:ascii="宋体" w:hAnsi="宋体"/>
          <w:sz w:val="28"/>
          <w:szCs w:val="28"/>
        </w:rPr>
        <w:t>8.1评审办法</w:t>
      </w:r>
    </w:p>
    <w:p w14:paraId="3C8E2912">
      <w:pPr>
        <w:spacing w:line="540" w:lineRule="exact"/>
        <w:ind w:firstLine="560" w:firstLineChars="200"/>
        <w:rPr>
          <w:rFonts w:ascii="宋体" w:hAnsi="宋体"/>
          <w:sz w:val="28"/>
          <w:szCs w:val="28"/>
        </w:rPr>
      </w:pPr>
      <w:r>
        <w:rPr>
          <w:rFonts w:hint="eastAsia" w:ascii="宋体" w:hAnsi="宋体"/>
          <w:sz w:val="28"/>
          <w:szCs w:val="28"/>
        </w:rPr>
        <w:t>询价人根据报价人报价，计算服务费用，以总服务费用最低者为中标单位。</w:t>
      </w:r>
    </w:p>
    <w:p w14:paraId="4E0E9A8A">
      <w:pPr>
        <w:spacing w:line="540" w:lineRule="exact"/>
        <w:ind w:firstLine="560" w:firstLineChars="200"/>
        <w:rPr>
          <w:rFonts w:ascii="宋体" w:hAnsi="宋体"/>
          <w:sz w:val="28"/>
          <w:szCs w:val="28"/>
        </w:rPr>
      </w:pPr>
      <w:r>
        <w:rPr>
          <w:rFonts w:hint="eastAsia" w:ascii="宋体" w:hAnsi="宋体"/>
          <w:sz w:val="28"/>
          <w:szCs w:val="28"/>
        </w:rPr>
        <w:t>8.2初步评审</w:t>
      </w:r>
    </w:p>
    <w:p w14:paraId="0977603D">
      <w:pPr>
        <w:spacing w:line="540" w:lineRule="exact"/>
        <w:ind w:firstLine="560" w:firstLineChars="200"/>
        <w:rPr>
          <w:rFonts w:ascii="宋体" w:hAnsi="宋体"/>
          <w:sz w:val="28"/>
          <w:szCs w:val="28"/>
        </w:rPr>
      </w:pPr>
      <w:r>
        <w:rPr>
          <w:rFonts w:hint="eastAsia"/>
          <w:sz w:val="28"/>
          <w:szCs w:val="28"/>
        </w:rPr>
        <w:t>（1）</w:t>
      </w:r>
      <w:r>
        <w:rPr>
          <w:rFonts w:hint="eastAsia" w:ascii="宋体" w:hAnsi="宋体"/>
          <w:sz w:val="28"/>
          <w:szCs w:val="28"/>
        </w:rPr>
        <w:t>参与本项目报价单位名称：与营业执照一致；</w:t>
      </w:r>
    </w:p>
    <w:p w14:paraId="1D4F14BF">
      <w:pPr>
        <w:spacing w:line="540" w:lineRule="exact"/>
        <w:ind w:firstLine="560" w:firstLineChars="200"/>
        <w:rPr>
          <w:rFonts w:hint="eastAsia" w:ascii="宋体" w:hAnsi="宋体"/>
          <w:sz w:val="28"/>
          <w:szCs w:val="28"/>
        </w:rPr>
      </w:pPr>
      <w:r>
        <w:rPr>
          <w:rFonts w:hint="eastAsia"/>
          <w:sz w:val="28"/>
          <w:szCs w:val="28"/>
        </w:rPr>
        <w:t>（2）</w:t>
      </w:r>
      <w:r>
        <w:rPr>
          <w:rFonts w:hint="eastAsia" w:ascii="宋体" w:hAnsi="宋体"/>
          <w:sz w:val="28"/>
          <w:szCs w:val="28"/>
        </w:rPr>
        <w:t>有法定代表人身份证明或法定代表人授权委托书；</w:t>
      </w:r>
    </w:p>
    <w:p w14:paraId="23C5363B">
      <w:pPr>
        <w:spacing w:line="540" w:lineRule="exact"/>
        <w:ind w:firstLine="560" w:firstLineChars="200"/>
        <w:rPr>
          <w:rFonts w:ascii="宋体" w:hAnsi="宋体"/>
          <w:sz w:val="28"/>
          <w:szCs w:val="28"/>
        </w:rPr>
      </w:pPr>
      <w:r>
        <w:rPr>
          <w:rFonts w:hint="eastAsia"/>
          <w:sz w:val="28"/>
          <w:szCs w:val="28"/>
        </w:rPr>
        <w:t>（3）</w:t>
      </w:r>
      <w:r>
        <w:rPr>
          <w:rFonts w:hint="eastAsia" w:ascii="宋体" w:hAnsi="宋体"/>
          <w:sz w:val="28"/>
          <w:szCs w:val="28"/>
        </w:rPr>
        <w:t>报价文件签字盖章：有法定代表人</w:t>
      </w:r>
      <w:r>
        <w:rPr>
          <w:rFonts w:hint="eastAsia" w:ascii="宋体" w:hAnsi="宋体"/>
          <w:sz w:val="28"/>
          <w:szCs w:val="28"/>
          <w:lang w:val="en-US" w:eastAsia="zh-CN"/>
        </w:rPr>
        <w:t>或</w:t>
      </w:r>
      <w:r>
        <w:rPr>
          <w:rFonts w:hint="eastAsia" w:ascii="宋体" w:hAnsi="宋体"/>
          <w:sz w:val="28"/>
          <w:szCs w:val="28"/>
        </w:rPr>
        <w:t>其委托代理人签字、加盖单位公章；</w:t>
      </w:r>
    </w:p>
    <w:p w14:paraId="3BB2031A">
      <w:pPr>
        <w:spacing w:line="540" w:lineRule="exact"/>
        <w:ind w:firstLine="560" w:firstLineChars="200"/>
        <w:rPr>
          <w:rFonts w:ascii="宋体" w:hAnsi="宋体"/>
          <w:sz w:val="28"/>
          <w:szCs w:val="28"/>
        </w:rPr>
      </w:pPr>
      <w:r>
        <w:rPr>
          <w:rFonts w:hint="eastAsia"/>
          <w:sz w:val="28"/>
          <w:szCs w:val="28"/>
        </w:rPr>
        <w:t>（4）</w:t>
      </w:r>
      <w:r>
        <w:rPr>
          <w:rFonts w:hint="eastAsia" w:ascii="宋体" w:hAnsi="宋体"/>
          <w:sz w:val="28"/>
          <w:szCs w:val="28"/>
        </w:rPr>
        <w:t>报价文件组成：报价文件装订完好，内容齐全</w:t>
      </w:r>
      <w:r>
        <w:rPr>
          <w:rFonts w:hint="eastAsia" w:ascii="宋体" w:hAnsi="宋体"/>
          <w:sz w:val="28"/>
          <w:szCs w:val="28"/>
          <w:lang w:eastAsia="zh-CN"/>
        </w:rPr>
        <w:t>，</w:t>
      </w:r>
      <w:r>
        <w:rPr>
          <w:rFonts w:hint="eastAsia" w:ascii="宋体" w:hAnsi="宋体"/>
          <w:sz w:val="28"/>
          <w:szCs w:val="28"/>
        </w:rPr>
        <w:t>密封完好</w:t>
      </w:r>
      <w:r>
        <w:rPr>
          <w:rFonts w:hint="eastAsia" w:ascii="宋体" w:hAnsi="宋体"/>
          <w:sz w:val="28"/>
          <w:szCs w:val="28"/>
          <w:lang w:eastAsia="zh-CN"/>
        </w:rPr>
        <w:t>；</w:t>
      </w:r>
      <w:r>
        <w:rPr>
          <w:rFonts w:hint="eastAsia" w:ascii="宋体" w:hAnsi="宋体"/>
          <w:sz w:val="28"/>
          <w:szCs w:val="28"/>
        </w:rPr>
        <w:t xml:space="preserve"> </w:t>
      </w:r>
    </w:p>
    <w:p w14:paraId="7535DDF4">
      <w:pPr>
        <w:spacing w:line="540" w:lineRule="exact"/>
        <w:ind w:firstLine="560" w:firstLineChars="200"/>
        <w:rPr>
          <w:rFonts w:ascii="宋体" w:hAnsi="宋体"/>
          <w:sz w:val="28"/>
          <w:szCs w:val="28"/>
        </w:rPr>
      </w:pPr>
      <w:r>
        <w:rPr>
          <w:rFonts w:hint="eastAsia"/>
          <w:sz w:val="28"/>
          <w:szCs w:val="28"/>
        </w:rPr>
        <w:t>（5）</w:t>
      </w:r>
      <w:r>
        <w:rPr>
          <w:rFonts w:hint="eastAsia" w:ascii="宋体" w:hAnsi="宋体"/>
          <w:sz w:val="28"/>
          <w:szCs w:val="28"/>
        </w:rPr>
        <w:t>报价的唯一性：只能有一个报价，除非询价文件另行规定，否则不得提交选择性报价；</w:t>
      </w:r>
    </w:p>
    <w:p w14:paraId="27D2B687">
      <w:pPr>
        <w:spacing w:line="540" w:lineRule="exact"/>
        <w:ind w:firstLine="560" w:firstLineChars="200"/>
        <w:rPr>
          <w:rFonts w:ascii="宋体" w:hAnsi="宋体"/>
          <w:sz w:val="28"/>
          <w:szCs w:val="28"/>
        </w:rPr>
      </w:pPr>
      <w:r>
        <w:rPr>
          <w:rFonts w:hint="eastAsia"/>
          <w:sz w:val="28"/>
          <w:szCs w:val="28"/>
        </w:rPr>
        <w:t>（6）</w:t>
      </w:r>
      <w:r>
        <w:rPr>
          <w:rFonts w:hint="eastAsia" w:ascii="宋体" w:hAnsi="宋体"/>
          <w:sz w:val="28"/>
          <w:szCs w:val="28"/>
        </w:rPr>
        <w:t>符合询价文件参与本项目询价的其他资格和要求。</w:t>
      </w:r>
    </w:p>
    <w:p w14:paraId="30C60D1D">
      <w:pPr>
        <w:spacing w:line="540" w:lineRule="exact"/>
        <w:ind w:firstLine="560" w:firstLineChars="200"/>
        <w:jc w:val="left"/>
        <w:rPr>
          <w:rFonts w:ascii="宋体" w:hAnsi="宋体"/>
          <w:b/>
          <w:sz w:val="28"/>
          <w:szCs w:val="28"/>
          <w:u w:val="single"/>
        </w:rPr>
      </w:pPr>
      <w:r>
        <w:rPr>
          <w:rFonts w:hint="eastAsia"/>
          <w:b/>
          <w:bCs/>
          <w:sz w:val="28"/>
          <w:szCs w:val="28"/>
        </w:rPr>
        <w:t>9.</w:t>
      </w:r>
      <w:bookmarkEnd w:id="7"/>
      <w:r>
        <w:rPr>
          <w:rFonts w:hint="eastAsia" w:ascii="宋体" w:hAnsi="宋体"/>
          <w:sz w:val="28"/>
          <w:szCs w:val="28"/>
        </w:rPr>
        <w:t xml:space="preserve"> 参选单位应严格遵守国家法律法规，严禁串标、围标，或采取不正当方式谋取中标，否则将失去参与报价资格，并承担相关法律责任。</w:t>
      </w:r>
    </w:p>
    <w:p w14:paraId="204D6217">
      <w:pPr>
        <w:spacing w:line="540" w:lineRule="exact"/>
        <w:ind w:firstLine="560" w:firstLineChars="200"/>
        <w:jc w:val="left"/>
        <w:rPr>
          <w:rFonts w:ascii="宋体" w:hAnsi="宋体"/>
          <w:sz w:val="28"/>
          <w:szCs w:val="28"/>
        </w:rPr>
      </w:pPr>
      <w:r>
        <w:rPr>
          <w:rFonts w:hint="eastAsia"/>
          <w:b/>
          <w:bCs/>
          <w:sz w:val="28"/>
          <w:szCs w:val="28"/>
        </w:rPr>
        <w:t>10.</w:t>
      </w:r>
      <w:r>
        <w:rPr>
          <w:rFonts w:hint="eastAsia" w:ascii="宋体" w:hAnsi="宋体"/>
          <w:sz w:val="28"/>
          <w:szCs w:val="28"/>
        </w:rPr>
        <w:t xml:space="preserve"> 参选单位必须采用纸质版的报价书，可选择直接递交或快递方式递交报价书，询价人在报价书递交的截止时间后</w:t>
      </w:r>
      <w:r>
        <w:rPr>
          <w:rFonts w:hint="eastAsia" w:ascii="宋体" w:hAnsi="宋体"/>
          <w:b/>
          <w:sz w:val="28"/>
          <w:szCs w:val="28"/>
        </w:rPr>
        <w:t xml:space="preserve"> </w:t>
      </w:r>
      <w:r>
        <w:rPr>
          <w:rFonts w:hint="eastAsia" w:ascii="宋体" w:hAnsi="宋体"/>
          <w:b/>
          <w:sz w:val="28"/>
          <w:szCs w:val="28"/>
          <w:u w:val="single"/>
          <w:lang w:val="en-US" w:eastAsia="zh-CN"/>
        </w:rPr>
        <w:t>5</w:t>
      </w:r>
      <w:r>
        <w:rPr>
          <w:rFonts w:hint="eastAsia" w:ascii="宋体" w:hAnsi="宋体"/>
          <w:sz w:val="28"/>
          <w:szCs w:val="28"/>
        </w:rPr>
        <w:t>个工作日内，完成询价评审，并有权在报价书递交的截止时间后</w:t>
      </w:r>
      <w:r>
        <w:rPr>
          <w:rFonts w:hint="eastAsia" w:ascii="宋体" w:hAnsi="宋体"/>
          <w:b/>
          <w:sz w:val="28"/>
          <w:szCs w:val="28"/>
          <w:u w:val="single"/>
        </w:rPr>
        <w:t xml:space="preserve"> </w:t>
      </w:r>
      <w:r>
        <w:rPr>
          <w:rFonts w:hint="eastAsia" w:ascii="宋体" w:hAnsi="宋体"/>
          <w:b/>
          <w:sz w:val="28"/>
          <w:szCs w:val="28"/>
          <w:u w:val="single"/>
          <w:lang w:val="en-US" w:eastAsia="zh-CN"/>
        </w:rPr>
        <w:t>5</w:t>
      </w:r>
      <w:r>
        <w:rPr>
          <w:rFonts w:hint="eastAsia" w:ascii="宋体" w:hAnsi="宋体"/>
          <w:b/>
          <w:sz w:val="28"/>
          <w:szCs w:val="28"/>
          <w:u w:val="single"/>
        </w:rPr>
        <w:t xml:space="preserve"> </w:t>
      </w:r>
      <w:r>
        <w:rPr>
          <w:rFonts w:hint="eastAsia" w:ascii="宋体" w:hAnsi="宋体"/>
          <w:sz w:val="28"/>
          <w:szCs w:val="28"/>
        </w:rPr>
        <w:t>个工作日内，取消本次询价而不承担任何责任。询价评审完成后，</w:t>
      </w:r>
      <w:r>
        <w:rPr>
          <w:rFonts w:hint="eastAsia" w:ascii="宋体" w:hAnsi="宋体"/>
          <w:sz w:val="28"/>
          <w:szCs w:val="28"/>
          <w:lang w:val="en-US" w:eastAsia="zh-CN"/>
        </w:rPr>
        <w:t>及时</w:t>
      </w:r>
      <w:r>
        <w:rPr>
          <w:rFonts w:hint="eastAsia" w:ascii="宋体" w:hAnsi="宋体"/>
          <w:sz w:val="28"/>
          <w:szCs w:val="28"/>
        </w:rPr>
        <w:t>向</w:t>
      </w:r>
      <w:r>
        <w:rPr>
          <w:rFonts w:hint="eastAsia" w:ascii="宋体" w:hAnsi="宋体"/>
          <w:sz w:val="28"/>
          <w:szCs w:val="28"/>
          <w:lang w:val="en-US" w:eastAsia="zh-CN"/>
        </w:rPr>
        <w:t>中选</w:t>
      </w:r>
      <w:r>
        <w:rPr>
          <w:rFonts w:hint="eastAsia" w:ascii="宋体" w:hAnsi="宋体"/>
          <w:sz w:val="28"/>
          <w:szCs w:val="28"/>
        </w:rPr>
        <w:t>单位通知询价结果。</w:t>
      </w:r>
    </w:p>
    <w:p w14:paraId="648C6DC6">
      <w:pPr>
        <w:spacing w:line="540" w:lineRule="exact"/>
        <w:ind w:firstLine="560" w:firstLineChars="200"/>
        <w:rPr>
          <w:rFonts w:ascii="宋体" w:hAnsi="宋体"/>
          <w:sz w:val="28"/>
          <w:szCs w:val="28"/>
        </w:rPr>
      </w:pPr>
      <w:r>
        <w:rPr>
          <w:rFonts w:hint="eastAsia" w:ascii="宋体" w:hAnsi="宋体"/>
          <w:b/>
          <w:sz w:val="28"/>
          <w:szCs w:val="28"/>
        </w:rPr>
        <w:t>11.</w:t>
      </w:r>
      <w:r>
        <w:rPr>
          <w:rFonts w:ascii="宋体" w:hAnsi="宋体"/>
          <w:sz w:val="28"/>
          <w:szCs w:val="28"/>
        </w:rPr>
        <w:t xml:space="preserve"> </w:t>
      </w:r>
      <w:r>
        <w:rPr>
          <w:rFonts w:hint="eastAsia" w:ascii="宋体" w:hAnsi="宋体"/>
          <w:sz w:val="28"/>
          <w:szCs w:val="28"/>
        </w:rPr>
        <w:t>中选人在接到中选通知后10个工作日内与询价人签订合同。合同签字盖章生效后，中选单位须按照询价文件和合同要求，完成代理事项。</w:t>
      </w:r>
    </w:p>
    <w:p w14:paraId="3ABBC966">
      <w:pPr>
        <w:ind w:firstLine="560" w:firstLineChars="200"/>
        <w:rPr>
          <w:rFonts w:cs="宋体"/>
          <w:sz w:val="28"/>
          <w:szCs w:val="28"/>
        </w:rPr>
      </w:pPr>
      <w:r>
        <w:rPr>
          <w:rFonts w:hint="eastAsia" w:ascii="黑体" w:hAnsi="黑体" w:eastAsia="黑体" w:cs="宋体"/>
          <w:sz w:val="28"/>
          <w:szCs w:val="28"/>
        </w:rPr>
        <w:t>12、服务期限</w:t>
      </w:r>
      <w:r>
        <w:rPr>
          <w:rFonts w:hint="eastAsia" w:cs="宋体"/>
          <w:sz w:val="28"/>
          <w:szCs w:val="28"/>
        </w:rPr>
        <w:t>：</w:t>
      </w:r>
    </w:p>
    <w:p w14:paraId="741055A0">
      <w:pPr>
        <w:pStyle w:val="26"/>
        <w:shd w:val="clear" w:color="auto" w:fill="auto"/>
        <w:spacing w:before="0" w:line="360" w:lineRule="auto"/>
        <w:ind w:firstLine="560" w:firstLineChars="200"/>
        <w:jc w:val="both"/>
        <w:rPr>
          <w:rStyle w:val="31"/>
          <w:rFonts w:ascii="宋体" w:hAnsi="宋体" w:cs="宋体"/>
          <w:sz w:val="22"/>
        </w:rPr>
      </w:pPr>
      <w:r>
        <w:rPr>
          <w:rFonts w:hint="eastAsia" w:cs="宋体"/>
          <w:sz w:val="28"/>
          <w:szCs w:val="28"/>
          <w:lang w:val="en-US" w:eastAsia="zh-CN"/>
        </w:rPr>
        <w:t>1年</w:t>
      </w:r>
      <w:r>
        <w:rPr>
          <w:rFonts w:hint="eastAsia" w:cs="宋体"/>
          <w:sz w:val="28"/>
          <w:szCs w:val="28"/>
        </w:rPr>
        <w:t>。</w:t>
      </w:r>
    </w:p>
    <w:p w14:paraId="00D8D863">
      <w:pPr>
        <w:spacing w:line="540" w:lineRule="exact"/>
        <w:ind w:firstLine="560" w:firstLineChars="200"/>
        <w:rPr>
          <w:rFonts w:ascii="宋体" w:hAnsi="宋体"/>
          <w:sz w:val="28"/>
          <w:szCs w:val="28"/>
        </w:rPr>
      </w:pPr>
      <w:r>
        <w:rPr>
          <w:rFonts w:hint="eastAsia" w:ascii="宋体" w:hAnsi="宋体"/>
          <w:b/>
          <w:sz w:val="28"/>
          <w:szCs w:val="28"/>
        </w:rPr>
        <w:t>13.</w:t>
      </w:r>
      <w:r>
        <w:rPr>
          <w:rFonts w:ascii="宋体" w:hAnsi="宋体"/>
          <w:sz w:val="28"/>
          <w:szCs w:val="28"/>
        </w:rPr>
        <w:t xml:space="preserve"> </w:t>
      </w:r>
      <w:r>
        <w:rPr>
          <w:rFonts w:hint="eastAsia"/>
          <w:b/>
          <w:bCs/>
          <w:sz w:val="28"/>
          <w:szCs w:val="28"/>
        </w:rPr>
        <w:t>纪律和监督</w:t>
      </w:r>
    </w:p>
    <w:p w14:paraId="3FC210DD">
      <w:pPr>
        <w:spacing w:line="540" w:lineRule="exact"/>
        <w:ind w:firstLine="560" w:firstLineChars="200"/>
        <w:jc w:val="left"/>
        <w:rPr>
          <w:b/>
          <w:bCs/>
          <w:sz w:val="28"/>
          <w:szCs w:val="28"/>
        </w:rPr>
      </w:pPr>
      <w:bookmarkStart w:id="8" w:name="bookmark66"/>
      <w:r>
        <w:rPr>
          <w:rFonts w:hint="eastAsia"/>
          <w:b/>
          <w:bCs/>
          <w:sz w:val="28"/>
          <w:szCs w:val="28"/>
        </w:rPr>
        <w:t>13.1对询价人的纪律要求</w:t>
      </w:r>
      <w:bookmarkEnd w:id="8"/>
    </w:p>
    <w:p w14:paraId="5294A5C1">
      <w:pPr>
        <w:spacing w:line="540" w:lineRule="exact"/>
        <w:ind w:firstLine="420" w:firstLineChars="150"/>
        <w:jc w:val="left"/>
        <w:rPr>
          <w:rFonts w:ascii="宋体" w:hAnsi="宋体"/>
          <w:sz w:val="28"/>
          <w:szCs w:val="28"/>
        </w:rPr>
      </w:pPr>
      <w:r>
        <w:rPr>
          <w:rFonts w:hint="eastAsia"/>
          <w:sz w:val="28"/>
          <w:szCs w:val="28"/>
        </w:rPr>
        <w:t>询价人不得泄漏询价活动中应当保密的情况和资料，不得与询价报价人串通损害企业利益、社会公共利益或者他人合法权益。</w:t>
      </w:r>
    </w:p>
    <w:p w14:paraId="6F5673F5">
      <w:pPr>
        <w:spacing w:line="540" w:lineRule="exact"/>
        <w:ind w:firstLine="560" w:firstLineChars="200"/>
        <w:jc w:val="left"/>
        <w:rPr>
          <w:b/>
          <w:bCs/>
          <w:sz w:val="28"/>
          <w:szCs w:val="28"/>
        </w:rPr>
      </w:pPr>
      <w:bookmarkStart w:id="9" w:name="bookmark67"/>
      <w:r>
        <w:rPr>
          <w:rFonts w:hint="eastAsia"/>
          <w:b/>
          <w:bCs/>
          <w:sz w:val="28"/>
          <w:szCs w:val="28"/>
        </w:rPr>
        <w:t>13.2对报价人的纪律要求</w:t>
      </w:r>
      <w:bookmarkEnd w:id="9"/>
    </w:p>
    <w:p w14:paraId="189976F5">
      <w:pPr>
        <w:spacing w:line="540" w:lineRule="exact"/>
        <w:ind w:firstLine="420" w:firstLineChars="150"/>
        <w:jc w:val="left"/>
        <w:rPr>
          <w:rFonts w:ascii="宋体" w:hAnsi="宋体"/>
          <w:sz w:val="28"/>
          <w:szCs w:val="28"/>
        </w:rPr>
      </w:pPr>
      <w:r>
        <w:rPr>
          <w:rFonts w:hint="eastAsia"/>
          <w:sz w:val="28"/>
          <w:szCs w:val="28"/>
        </w:rPr>
        <w:t>报价人不得相互串通报价或者与询价人串通报价，不得向询价人或者询价评审组织成员行贿谋取中选，不得以他人名义报价或者以其他方式弄虚作假骗取中选；报价人不得以任何方式干扰、影响询价评审工作。</w:t>
      </w:r>
    </w:p>
    <w:p w14:paraId="04AEF5F8">
      <w:pPr>
        <w:spacing w:line="540" w:lineRule="exact"/>
        <w:ind w:firstLine="560" w:firstLineChars="200"/>
        <w:jc w:val="left"/>
        <w:rPr>
          <w:b/>
          <w:bCs/>
          <w:sz w:val="28"/>
          <w:szCs w:val="28"/>
        </w:rPr>
      </w:pPr>
      <w:bookmarkStart w:id="10" w:name="bookmark68"/>
      <w:r>
        <w:rPr>
          <w:rFonts w:hint="eastAsia"/>
          <w:b/>
          <w:bCs/>
          <w:sz w:val="28"/>
          <w:szCs w:val="28"/>
        </w:rPr>
        <w:t>13.3对询价评审组织成员的纪律要求</w:t>
      </w:r>
      <w:bookmarkEnd w:id="10"/>
    </w:p>
    <w:p w14:paraId="67C13584">
      <w:pPr>
        <w:spacing w:line="540" w:lineRule="exact"/>
        <w:ind w:firstLine="420" w:firstLineChars="150"/>
        <w:jc w:val="left"/>
        <w:rPr>
          <w:rFonts w:ascii="宋体" w:hAnsi="宋体"/>
          <w:sz w:val="28"/>
          <w:szCs w:val="28"/>
        </w:rPr>
      </w:pPr>
      <w:r>
        <w:rPr>
          <w:rFonts w:hint="eastAsia"/>
          <w:sz w:val="28"/>
          <w:szCs w:val="28"/>
        </w:rPr>
        <w:t>询价评审组织成员不得收受他人的财物或者其他好处，不得违规向他人透漏对报价文件的评审和比较、中选候选人的推荐情况以及询价评审有关的其他情况。</w:t>
      </w:r>
    </w:p>
    <w:p w14:paraId="4E645EBB">
      <w:pPr>
        <w:rPr>
          <w:rStyle w:val="31"/>
          <w:rFonts w:ascii="宋体" w:hAnsi="宋体" w:cs="宋体"/>
          <w:sz w:val="22"/>
        </w:rPr>
      </w:pPr>
      <w:r>
        <w:rPr>
          <w:rStyle w:val="31"/>
          <w:rFonts w:hint="eastAsia" w:ascii="宋体" w:hAnsi="宋体" w:cs="宋体"/>
          <w:sz w:val="22"/>
        </w:rPr>
        <w:t xml:space="preserve">     </w:t>
      </w:r>
    </w:p>
    <w:p w14:paraId="2087B7AB">
      <w:pPr>
        <w:pStyle w:val="26"/>
        <w:shd w:val="clear" w:color="auto" w:fill="auto"/>
        <w:spacing w:before="0" w:line="360" w:lineRule="auto"/>
        <w:jc w:val="both"/>
        <w:rPr>
          <w:rStyle w:val="31"/>
          <w:rFonts w:ascii="宋体" w:hAnsi="宋体" w:cs="宋体"/>
          <w:sz w:val="22"/>
        </w:rPr>
      </w:pPr>
    </w:p>
    <w:p w14:paraId="7C49AECF">
      <w:pPr>
        <w:pStyle w:val="26"/>
        <w:shd w:val="clear" w:color="auto" w:fill="auto"/>
        <w:spacing w:before="0" w:line="360" w:lineRule="auto"/>
        <w:jc w:val="both"/>
        <w:rPr>
          <w:rStyle w:val="31"/>
          <w:rFonts w:ascii="宋体" w:hAnsi="宋体" w:cs="宋体"/>
          <w:sz w:val="22"/>
        </w:rPr>
      </w:pPr>
    </w:p>
    <w:p w14:paraId="35563EFC">
      <w:pPr>
        <w:pStyle w:val="26"/>
        <w:shd w:val="clear" w:color="auto" w:fill="auto"/>
        <w:spacing w:before="0" w:line="360" w:lineRule="auto"/>
        <w:jc w:val="both"/>
        <w:rPr>
          <w:rStyle w:val="31"/>
          <w:rFonts w:ascii="宋体" w:hAnsi="宋体" w:cs="宋体"/>
          <w:sz w:val="22"/>
        </w:rPr>
      </w:pPr>
    </w:p>
    <w:p w14:paraId="0CAE469D">
      <w:pPr>
        <w:rPr>
          <w:rStyle w:val="31"/>
          <w:rFonts w:ascii="宋体" w:hAnsi="宋体" w:cs="宋体"/>
          <w:sz w:val="22"/>
        </w:rPr>
      </w:pPr>
      <w:r>
        <w:rPr>
          <w:rStyle w:val="31"/>
          <w:rFonts w:ascii="宋体" w:hAnsi="宋体" w:cs="宋体"/>
          <w:sz w:val="22"/>
        </w:rPr>
        <w:br w:type="page"/>
      </w:r>
    </w:p>
    <w:p w14:paraId="22E188DF">
      <w:pPr>
        <w:jc w:val="center"/>
        <w:rPr>
          <w:rFonts w:ascii="宋体" w:hAnsi="宋体"/>
          <w:b/>
          <w:sz w:val="44"/>
          <w:szCs w:val="44"/>
        </w:rPr>
      </w:pPr>
      <w:bookmarkStart w:id="11" w:name="_Toc141675440"/>
      <w:bookmarkStart w:id="12" w:name="_Toc317837666"/>
      <w:bookmarkStart w:id="13" w:name="_Toc141675441"/>
      <w:r>
        <w:rPr>
          <w:rFonts w:hint="eastAsia" w:ascii="宋体" w:hAnsi="宋体"/>
          <w:b/>
          <w:sz w:val="44"/>
          <w:szCs w:val="44"/>
        </w:rPr>
        <w:t>第三部分 报价</w:t>
      </w:r>
      <w:bookmarkEnd w:id="11"/>
      <w:r>
        <w:rPr>
          <w:rFonts w:hint="eastAsia" w:ascii="宋体" w:hAnsi="宋体"/>
          <w:b/>
          <w:sz w:val="44"/>
          <w:szCs w:val="44"/>
        </w:rPr>
        <w:t>文件</w:t>
      </w:r>
    </w:p>
    <w:p w14:paraId="29C80A81">
      <w:pPr>
        <w:spacing w:line="240" w:lineRule="exact"/>
        <w:jc w:val="center"/>
        <w:rPr>
          <w:rFonts w:ascii="宋体" w:hAnsi="宋体"/>
          <w:b/>
          <w:sz w:val="44"/>
          <w:szCs w:val="44"/>
        </w:rPr>
      </w:pPr>
    </w:p>
    <w:p w14:paraId="6C6F2DBC">
      <w:pPr>
        <w:jc w:val="center"/>
        <w:rPr>
          <w:rFonts w:ascii="宋体" w:hAnsi="宋体"/>
          <w:b/>
          <w:sz w:val="42"/>
          <w:szCs w:val="44"/>
        </w:rPr>
      </w:pPr>
      <w:r>
        <w:rPr>
          <w:rFonts w:hint="eastAsia" w:ascii="宋体" w:hAnsi="宋体"/>
          <w:b/>
          <w:sz w:val="42"/>
          <w:szCs w:val="44"/>
        </w:rPr>
        <w:t>一、报价函</w:t>
      </w:r>
    </w:p>
    <w:p w14:paraId="453290FD">
      <w:pPr>
        <w:spacing w:line="500" w:lineRule="exact"/>
        <w:rPr>
          <w:rFonts w:ascii="宋体" w:hAnsi="宋体"/>
          <w:sz w:val="28"/>
          <w:szCs w:val="28"/>
        </w:rPr>
      </w:pPr>
      <w:r>
        <w:rPr>
          <w:rFonts w:hint="eastAsia" w:ascii="宋体" w:hAnsi="宋体"/>
          <w:sz w:val="28"/>
          <w:szCs w:val="28"/>
        </w:rPr>
        <w:t>致：</w:t>
      </w:r>
      <w:r>
        <w:rPr>
          <w:rFonts w:hint="eastAsia" w:ascii="宋体" w:hAnsi="宋体"/>
          <w:b/>
          <w:sz w:val="28"/>
          <w:szCs w:val="28"/>
          <w:u w:val="single"/>
        </w:rPr>
        <w:t xml:space="preserve"> 重庆长风化学工业有限公司 </w:t>
      </w:r>
    </w:p>
    <w:p w14:paraId="27688414">
      <w:pPr>
        <w:jc w:val="left"/>
        <w:rPr>
          <w:rFonts w:ascii="宋体" w:hAnsi="宋体"/>
          <w:sz w:val="28"/>
          <w:szCs w:val="28"/>
        </w:rPr>
      </w:pPr>
      <w:r>
        <w:rPr>
          <w:rFonts w:hint="eastAsia" w:ascii="宋体" w:hAnsi="宋体"/>
          <w:sz w:val="28"/>
          <w:szCs w:val="28"/>
        </w:rPr>
        <w:t xml:space="preserve">    我方根据已收到的</w:t>
      </w:r>
      <w:r>
        <w:rPr>
          <w:rFonts w:hint="eastAsia"/>
          <w:kern w:val="2"/>
          <w:sz w:val="28"/>
          <w:szCs w:val="28"/>
          <w:u w:val="single"/>
        </w:rPr>
        <w:t>便携式检测仪器及空气呼吸器校验服务</w:t>
      </w:r>
      <w:r>
        <w:rPr>
          <w:rFonts w:hint="eastAsia" w:ascii="宋体" w:hAnsi="宋体"/>
          <w:sz w:val="28"/>
          <w:szCs w:val="28"/>
        </w:rPr>
        <w:t>及有关资料，并已充分理解了该询价文件的全部内容，决定参与报价，经我方研究决定按报价表报价参与报价。我方愿承担本事项工作。为此，我方就以下内容分别做出承诺：</w:t>
      </w:r>
    </w:p>
    <w:p w14:paraId="48B0EF84">
      <w:pPr>
        <w:ind w:firstLine="560" w:firstLineChars="200"/>
        <w:jc w:val="left"/>
        <w:rPr>
          <w:rFonts w:hint="eastAsia" w:ascii="宋体" w:hAnsi="宋体"/>
          <w:sz w:val="28"/>
          <w:szCs w:val="28"/>
        </w:rPr>
      </w:pPr>
      <w:r>
        <w:rPr>
          <w:rFonts w:hint="eastAsia" w:ascii="宋体" w:hAnsi="宋体"/>
          <w:sz w:val="28"/>
          <w:szCs w:val="28"/>
        </w:rPr>
        <w:t>1、我方已详细审查全部询价文件，我们完全理解文件的内容并同意放弃对上述文件的内容有不明及误解的追究权利。</w:t>
      </w:r>
    </w:p>
    <w:p w14:paraId="6C101BCE">
      <w:pPr>
        <w:ind w:firstLine="560" w:firstLineChars="200"/>
        <w:jc w:val="left"/>
        <w:rPr>
          <w:rFonts w:hint="eastAsia" w:ascii="宋体" w:hAnsi="宋体"/>
          <w:sz w:val="28"/>
          <w:szCs w:val="28"/>
        </w:rPr>
      </w:pPr>
      <w:r>
        <w:rPr>
          <w:rFonts w:hint="eastAsia" w:ascii="宋体" w:hAnsi="宋体"/>
          <w:sz w:val="28"/>
          <w:szCs w:val="28"/>
        </w:rPr>
        <w:t>2、我方承诺我们的报价文件中有关资格资信的证明文件及相关陈述全部是真实的准确的，若有违背，我方将承担由此造成的一切后果。</w:t>
      </w:r>
    </w:p>
    <w:p w14:paraId="616012AA">
      <w:pPr>
        <w:ind w:firstLine="560" w:firstLineChars="200"/>
        <w:jc w:val="left"/>
        <w:rPr>
          <w:rFonts w:hint="eastAsia" w:ascii="宋体" w:hAnsi="宋体"/>
          <w:sz w:val="28"/>
          <w:szCs w:val="28"/>
        </w:rPr>
      </w:pPr>
      <w:r>
        <w:rPr>
          <w:rFonts w:hint="eastAsia" w:ascii="宋体" w:hAnsi="宋体"/>
          <w:sz w:val="28"/>
          <w:szCs w:val="28"/>
        </w:rPr>
        <w:t>3、如果我方获得合同授予，我方保证忠实地执行双方所签的合同，承担合同规定的责任和义务；并按照约定期限完成。</w:t>
      </w:r>
    </w:p>
    <w:p w14:paraId="420091D2">
      <w:pPr>
        <w:ind w:firstLine="560" w:firstLineChars="200"/>
        <w:jc w:val="left"/>
        <w:rPr>
          <w:rFonts w:hint="eastAsia" w:ascii="宋体" w:hAnsi="宋体"/>
          <w:sz w:val="28"/>
          <w:szCs w:val="28"/>
        </w:rPr>
      </w:pPr>
      <w:r>
        <w:rPr>
          <w:rFonts w:hint="eastAsia" w:ascii="宋体" w:hAnsi="宋体"/>
          <w:sz w:val="28"/>
          <w:szCs w:val="28"/>
        </w:rPr>
        <w:t>4、我方的报价文件有效期：报价书递交截止时间后</w:t>
      </w:r>
      <w:r>
        <w:rPr>
          <w:rFonts w:hint="eastAsia" w:ascii="宋体" w:hAnsi="宋体"/>
          <w:b/>
          <w:bCs/>
          <w:sz w:val="28"/>
          <w:szCs w:val="28"/>
          <w:u w:val="single"/>
        </w:rPr>
        <w:t xml:space="preserve"> </w:t>
      </w:r>
      <w:r>
        <w:rPr>
          <w:rFonts w:hint="eastAsia" w:ascii="宋体" w:hAnsi="宋体"/>
          <w:b/>
          <w:bCs/>
          <w:sz w:val="28"/>
          <w:szCs w:val="28"/>
          <w:u w:val="single"/>
          <w:lang w:val="en-US" w:eastAsia="zh-CN"/>
        </w:rPr>
        <w:t>20</w:t>
      </w:r>
      <w:r>
        <w:rPr>
          <w:rFonts w:hint="eastAsia" w:ascii="宋体" w:hAnsi="宋体"/>
          <w:sz w:val="28"/>
          <w:szCs w:val="28"/>
        </w:rPr>
        <w:t>日。</w:t>
      </w:r>
    </w:p>
    <w:p w14:paraId="2B4824EF">
      <w:pPr>
        <w:ind w:firstLine="560" w:firstLineChars="200"/>
        <w:jc w:val="left"/>
        <w:rPr>
          <w:rFonts w:hint="eastAsia" w:ascii="宋体" w:hAnsi="宋体"/>
          <w:sz w:val="28"/>
          <w:szCs w:val="28"/>
        </w:rPr>
      </w:pPr>
      <w:r>
        <w:rPr>
          <w:rFonts w:hint="eastAsia" w:ascii="宋体" w:hAnsi="宋体"/>
          <w:sz w:val="28"/>
          <w:szCs w:val="28"/>
        </w:rPr>
        <w:t>5、我方将按询价文件的规定履行合同责任和义务。</w:t>
      </w:r>
    </w:p>
    <w:p w14:paraId="2860D630">
      <w:pPr>
        <w:ind w:firstLine="560" w:firstLineChars="200"/>
        <w:jc w:val="left"/>
        <w:rPr>
          <w:rFonts w:hint="eastAsia" w:ascii="宋体" w:hAnsi="宋体"/>
          <w:sz w:val="28"/>
          <w:szCs w:val="28"/>
        </w:rPr>
      </w:pPr>
      <w:r>
        <w:rPr>
          <w:rFonts w:hint="eastAsia" w:ascii="宋体" w:hAnsi="宋体"/>
          <w:sz w:val="28"/>
          <w:szCs w:val="28"/>
        </w:rPr>
        <w:t>参与报价的单位：（盖章）</w:t>
      </w:r>
    </w:p>
    <w:p w14:paraId="2DE2FB30">
      <w:pPr>
        <w:ind w:firstLine="560" w:firstLineChars="200"/>
        <w:jc w:val="left"/>
        <w:rPr>
          <w:rFonts w:hint="eastAsia" w:ascii="宋体" w:hAnsi="宋体"/>
          <w:sz w:val="28"/>
          <w:szCs w:val="28"/>
        </w:rPr>
      </w:pPr>
      <w:r>
        <w:rPr>
          <w:rFonts w:hint="eastAsia" w:ascii="宋体" w:hAnsi="宋体"/>
          <w:sz w:val="28"/>
          <w:szCs w:val="28"/>
        </w:rPr>
        <w:t>法定代表人</w:t>
      </w:r>
      <w:r>
        <w:rPr>
          <w:rFonts w:hint="eastAsia" w:ascii="宋体" w:hAnsi="宋体"/>
          <w:sz w:val="28"/>
          <w:szCs w:val="28"/>
          <w:lang w:val="en-US" w:eastAsia="zh-CN"/>
        </w:rPr>
        <w:t>或</w:t>
      </w:r>
      <w:r>
        <w:rPr>
          <w:rFonts w:hint="eastAsia" w:ascii="宋体" w:hAnsi="宋体"/>
          <w:sz w:val="28"/>
          <w:szCs w:val="28"/>
        </w:rPr>
        <w:t>授权委托人：</w:t>
      </w:r>
      <w:r>
        <w:rPr>
          <w:rFonts w:hint="eastAsia" w:ascii="宋体" w:hAnsi="宋体"/>
          <w:sz w:val="28"/>
          <w:szCs w:val="28"/>
          <w:lang w:val="en-US" w:eastAsia="zh-CN"/>
        </w:rPr>
        <w:t xml:space="preserve">            </w:t>
      </w:r>
      <w:r>
        <w:rPr>
          <w:rFonts w:hint="eastAsia" w:ascii="宋体" w:hAnsi="宋体"/>
          <w:sz w:val="28"/>
          <w:szCs w:val="28"/>
        </w:rPr>
        <w:t>（签字）</w:t>
      </w:r>
    </w:p>
    <w:p w14:paraId="18E9924B">
      <w:pPr>
        <w:jc w:val="left"/>
        <w:rPr>
          <w:rFonts w:hint="eastAsia" w:ascii="宋体" w:hAnsi="宋体"/>
          <w:sz w:val="28"/>
          <w:szCs w:val="28"/>
        </w:rPr>
        <w:sectPr>
          <w:headerReference r:id="rId3" w:type="first"/>
          <w:footerReference r:id="rId4" w:type="first"/>
          <w:pgSz w:w="11906" w:h="16838"/>
          <w:pgMar w:top="1588" w:right="1701" w:bottom="1588" w:left="1701" w:header="851" w:footer="992" w:gutter="0"/>
          <w:pgNumType w:start="1"/>
          <w:cols w:space="720" w:num="1"/>
          <w:docGrid w:type="linesAndChars" w:linePitch="312" w:charSpace="0"/>
        </w:sectPr>
      </w:pPr>
    </w:p>
    <w:p w14:paraId="3D6F03F9">
      <w:pPr>
        <w:spacing w:line="500" w:lineRule="exact"/>
        <w:ind w:firstLine="560" w:firstLineChars="200"/>
        <w:rPr>
          <w:rFonts w:ascii="宋体" w:hAnsi="宋体"/>
          <w:sz w:val="28"/>
          <w:szCs w:val="28"/>
        </w:rPr>
      </w:pPr>
      <w:r>
        <w:rPr>
          <w:rFonts w:hint="eastAsia" w:ascii="宋体" w:hAnsi="宋体"/>
          <w:sz w:val="28"/>
          <w:szCs w:val="28"/>
        </w:rPr>
        <w:t>地址：</w:t>
      </w:r>
      <w:r>
        <w:rPr>
          <w:rFonts w:hint="eastAsia" w:ascii="宋体" w:hAnsi="宋体"/>
          <w:sz w:val="28"/>
          <w:szCs w:val="28"/>
          <w:lang w:val="en-US" w:eastAsia="zh-CN"/>
        </w:rPr>
        <w:t xml:space="preserve">           </w:t>
      </w:r>
      <w:r>
        <w:rPr>
          <w:rFonts w:hint="eastAsia" w:ascii="宋体" w:hAnsi="宋体"/>
          <w:sz w:val="28"/>
          <w:szCs w:val="28"/>
        </w:rPr>
        <w:t xml:space="preserve"> 邮编：</w:t>
      </w:r>
    </w:p>
    <w:p w14:paraId="0DB0CE6B">
      <w:pPr>
        <w:spacing w:line="500" w:lineRule="exact"/>
        <w:ind w:firstLine="560" w:firstLineChars="200"/>
        <w:rPr>
          <w:rFonts w:hint="eastAsia" w:ascii="宋体" w:hAnsi="宋体"/>
          <w:sz w:val="28"/>
          <w:szCs w:val="28"/>
        </w:rPr>
      </w:pPr>
      <w:r>
        <w:rPr>
          <w:rFonts w:hint="eastAsia" w:ascii="宋体" w:hAnsi="宋体"/>
          <w:sz w:val="28"/>
          <w:szCs w:val="28"/>
        </w:rPr>
        <w:t>电话：</w:t>
      </w:r>
      <w:r>
        <w:rPr>
          <w:rFonts w:hint="eastAsia" w:ascii="宋体" w:hAnsi="宋体"/>
          <w:sz w:val="28"/>
          <w:szCs w:val="28"/>
          <w:lang w:val="en-US" w:eastAsia="zh-CN"/>
        </w:rPr>
        <w:t xml:space="preserve">            </w:t>
      </w:r>
      <w:r>
        <w:rPr>
          <w:rFonts w:hint="eastAsia" w:ascii="宋体" w:hAnsi="宋体"/>
          <w:sz w:val="28"/>
          <w:szCs w:val="28"/>
        </w:rPr>
        <w:t>传真：</w:t>
      </w:r>
    </w:p>
    <w:p w14:paraId="317C2557">
      <w:pPr>
        <w:spacing w:line="500" w:lineRule="exact"/>
        <w:ind w:firstLine="560" w:firstLineChars="200"/>
        <w:rPr>
          <w:rFonts w:hint="eastAsia" w:ascii="宋体" w:hAnsi="宋体"/>
          <w:sz w:val="28"/>
          <w:szCs w:val="28"/>
        </w:rPr>
      </w:pPr>
    </w:p>
    <w:p w14:paraId="52BCAD60">
      <w:pPr>
        <w:spacing w:line="500" w:lineRule="exact"/>
        <w:ind w:firstLine="560" w:firstLineChars="200"/>
        <w:jc w:val="both"/>
        <w:rPr>
          <w:rFonts w:ascii="宋体" w:hAnsi="宋体"/>
          <w:sz w:val="28"/>
          <w:szCs w:val="28"/>
        </w:rPr>
      </w:pPr>
      <w:r>
        <w:rPr>
          <w:rFonts w:hint="eastAsia" w:ascii="宋体" w:hAnsi="宋体"/>
          <w:sz w:val="28"/>
          <w:szCs w:val="28"/>
        </w:rPr>
        <w:t xml:space="preserve">日期：   年   月   日 </w:t>
      </w:r>
    </w:p>
    <w:p w14:paraId="52C3FA82">
      <w:pPr>
        <w:spacing w:line="500" w:lineRule="exact"/>
        <w:ind w:firstLine="560" w:firstLineChars="200"/>
        <w:rPr>
          <w:rFonts w:hint="eastAsia" w:ascii="宋体" w:hAnsi="宋体"/>
          <w:sz w:val="28"/>
          <w:szCs w:val="28"/>
        </w:rPr>
        <w:sectPr>
          <w:type w:val="continuous"/>
          <w:pgSz w:w="11906" w:h="16838"/>
          <w:pgMar w:top="1588" w:right="1701" w:bottom="1588" w:left="1701" w:header="851" w:footer="992" w:gutter="0"/>
          <w:pgNumType w:start="1"/>
          <w:cols w:space="425" w:num="2"/>
          <w:docGrid w:type="linesAndChars" w:linePitch="312" w:charSpace="0"/>
        </w:sectPr>
      </w:pPr>
    </w:p>
    <w:bookmarkEnd w:id="12"/>
    <w:bookmarkEnd w:id="13"/>
    <w:p w14:paraId="4F790017">
      <w:pPr>
        <w:ind w:firstLine="512" w:firstLineChars="150"/>
        <w:jc w:val="center"/>
        <w:rPr>
          <w:b/>
          <w:sz w:val="34"/>
          <w:szCs w:val="28"/>
        </w:rPr>
      </w:pPr>
    </w:p>
    <w:p w14:paraId="4B8EA107">
      <w:pPr>
        <w:ind w:firstLine="512" w:firstLineChars="150"/>
        <w:jc w:val="left"/>
        <w:rPr>
          <w:b/>
          <w:sz w:val="34"/>
          <w:szCs w:val="28"/>
        </w:rPr>
      </w:pPr>
      <w:r>
        <w:rPr>
          <w:rFonts w:hint="eastAsia"/>
          <w:b/>
          <w:sz w:val="34"/>
          <w:szCs w:val="28"/>
        </w:rPr>
        <w:t>二、营业执照</w:t>
      </w:r>
    </w:p>
    <w:p w14:paraId="04D13909">
      <w:pPr>
        <w:ind w:firstLine="540" w:firstLineChars="150"/>
        <w:jc w:val="left"/>
        <w:rPr>
          <w:sz w:val="36"/>
          <w:szCs w:val="28"/>
        </w:rPr>
      </w:pPr>
    </w:p>
    <w:p w14:paraId="756DEFFE">
      <w:pPr>
        <w:ind w:firstLine="420" w:firstLineChars="150"/>
        <w:jc w:val="left"/>
        <w:rPr>
          <w:rFonts w:hint="eastAsia"/>
          <w:sz w:val="28"/>
          <w:szCs w:val="28"/>
        </w:rPr>
      </w:pPr>
    </w:p>
    <w:p w14:paraId="7D04A863">
      <w:pPr>
        <w:ind w:firstLine="420" w:firstLineChars="150"/>
        <w:jc w:val="left"/>
        <w:rPr>
          <w:rFonts w:hint="eastAsia"/>
          <w:sz w:val="28"/>
          <w:szCs w:val="28"/>
        </w:rPr>
      </w:pPr>
    </w:p>
    <w:p w14:paraId="47F7818A">
      <w:pPr>
        <w:ind w:firstLine="512" w:firstLineChars="150"/>
        <w:jc w:val="left"/>
        <w:rPr>
          <w:rFonts w:hint="eastAsia"/>
          <w:b/>
          <w:sz w:val="34"/>
          <w:szCs w:val="28"/>
        </w:rPr>
      </w:pPr>
      <w:r>
        <w:rPr>
          <w:rFonts w:hint="eastAsia"/>
          <w:b/>
          <w:sz w:val="34"/>
          <w:szCs w:val="28"/>
        </w:rPr>
        <w:t>三、</w:t>
      </w:r>
      <w:r>
        <w:rPr>
          <w:rFonts w:hint="eastAsia"/>
          <w:b/>
          <w:sz w:val="34"/>
          <w:szCs w:val="28"/>
          <w:lang w:val="en-US" w:eastAsia="zh-CN"/>
        </w:rPr>
        <w:t>检测</w:t>
      </w:r>
      <w:r>
        <w:rPr>
          <w:rFonts w:hint="eastAsia"/>
          <w:b/>
          <w:sz w:val="34"/>
          <w:szCs w:val="28"/>
        </w:rPr>
        <w:t>资质证书</w:t>
      </w:r>
    </w:p>
    <w:p w14:paraId="3893268C">
      <w:pPr>
        <w:ind w:firstLine="420" w:firstLineChars="150"/>
        <w:jc w:val="left"/>
        <w:rPr>
          <w:rFonts w:hint="eastAsia"/>
          <w:sz w:val="28"/>
          <w:szCs w:val="28"/>
        </w:rPr>
      </w:pPr>
    </w:p>
    <w:p w14:paraId="24AA20AB">
      <w:pPr>
        <w:ind w:firstLine="420" w:firstLineChars="150"/>
        <w:jc w:val="left"/>
        <w:rPr>
          <w:sz w:val="28"/>
          <w:szCs w:val="28"/>
        </w:rPr>
      </w:pPr>
    </w:p>
    <w:p w14:paraId="6EE8B6BD">
      <w:pPr>
        <w:ind w:firstLine="420" w:firstLineChars="150"/>
        <w:jc w:val="left"/>
        <w:rPr>
          <w:sz w:val="28"/>
          <w:szCs w:val="28"/>
        </w:rPr>
      </w:pPr>
    </w:p>
    <w:p w14:paraId="11AE0E27">
      <w:pPr>
        <w:ind w:firstLine="512" w:firstLineChars="150"/>
        <w:jc w:val="left"/>
        <w:rPr>
          <w:b/>
          <w:sz w:val="34"/>
          <w:szCs w:val="28"/>
        </w:rPr>
      </w:pPr>
      <w:r>
        <w:rPr>
          <w:rFonts w:hint="eastAsia"/>
          <w:b/>
          <w:sz w:val="34"/>
          <w:szCs w:val="28"/>
        </w:rPr>
        <w:t>四、法定代表人身份证明</w:t>
      </w:r>
      <w:r>
        <w:rPr>
          <w:rFonts w:hint="eastAsia"/>
          <w:b/>
          <w:sz w:val="34"/>
          <w:szCs w:val="28"/>
          <w:lang w:val="en-US" w:eastAsia="zh-CN"/>
        </w:rPr>
        <w:t>或</w:t>
      </w:r>
      <w:r>
        <w:rPr>
          <w:rFonts w:hint="eastAsia"/>
          <w:b/>
          <w:sz w:val="34"/>
          <w:szCs w:val="28"/>
        </w:rPr>
        <w:t>授权委托书及委托</w:t>
      </w:r>
      <w:r>
        <w:rPr>
          <w:rFonts w:hint="eastAsia"/>
          <w:b/>
          <w:sz w:val="34"/>
          <w:szCs w:val="28"/>
          <w:lang w:val="en-US" w:eastAsia="zh-CN"/>
        </w:rPr>
        <w:t>代理</w:t>
      </w:r>
      <w:r>
        <w:rPr>
          <w:rFonts w:hint="eastAsia"/>
          <w:b/>
          <w:sz w:val="34"/>
          <w:szCs w:val="28"/>
        </w:rPr>
        <w:t>人身份证明</w:t>
      </w:r>
    </w:p>
    <w:p w14:paraId="7186E296">
      <w:pPr>
        <w:spacing w:line="500" w:lineRule="exact"/>
        <w:ind w:firstLine="602" w:firstLineChars="200"/>
        <w:jc w:val="both"/>
        <w:rPr>
          <w:rFonts w:hint="eastAsia" w:ascii="新宋体" w:hAnsi="新宋体" w:eastAsia="新宋体" w:cs="新宋体"/>
          <w:b/>
          <w:sz w:val="30"/>
        </w:rPr>
      </w:pPr>
    </w:p>
    <w:p w14:paraId="7F2D9A09">
      <w:pPr>
        <w:pStyle w:val="4"/>
      </w:pPr>
    </w:p>
    <w:p w14:paraId="3B09110C">
      <w:pPr>
        <w:ind w:firstLine="512" w:firstLineChars="150"/>
        <w:jc w:val="left"/>
        <w:rPr>
          <w:rFonts w:hint="eastAsia"/>
          <w:b/>
          <w:sz w:val="34"/>
          <w:szCs w:val="28"/>
        </w:rPr>
      </w:pPr>
    </w:p>
    <w:p w14:paraId="629E9623">
      <w:pPr>
        <w:ind w:firstLine="512" w:firstLineChars="150"/>
        <w:jc w:val="left"/>
        <w:rPr>
          <w:b/>
          <w:sz w:val="34"/>
          <w:szCs w:val="28"/>
        </w:rPr>
      </w:pPr>
      <w:r>
        <w:rPr>
          <w:rFonts w:hint="eastAsia"/>
          <w:b/>
          <w:sz w:val="34"/>
          <w:szCs w:val="28"/>
        </w:rPr>
        <w:t>五、报价报价清单（费用结算以</w:t>
      </w:r>
      <w:r>
        <w:rPr>
          <w:rFonts w:hint="eastAsia"/>
          <w:b/>
          <w:sz w:val="34"/>
          <w:szCs w:val="28"/>
          <w:lang w:val="en-US" w:eastAsia="zh-CN"/>
        </w:rPr>
        <w:t>实际</w:t>
      </w:r>
      <w:r>
        <w:rPr>
          <w:rFonts w:hint="eastAsia"/>
          <w:b/>
          <w:sz w:val="34"/>
          <w:szCs w:val="28"/>
        </w:rPr>
        <w:t>检测后的实际合格数量为准）</w:t>
      </w:r>
    </w:p>
    <w:p w14:paraId="468EB05A">
      <w:pPr>
        <w:ind w:firstLine="512" w:firstLineChars="150"/>
        <w:jc w:val="left"/>
        <w:rPr>
          <w:b/>
          <w:sz w:val="34"/>
          <w:szCs w:val="28"/>
        </w:rPr>
      </w:pPr>
    </w:p>
    <w:p w14:paraId="66632DC7">
      <w:pPr>
        <w:ind w:firstLine="512" w:firstLineChars="150"/>
        <w:jc w:val="left"/>
        <w:rPr>
          <w:rFonts w:ascii="宋体" w:hAnsi="宋体"/>
          <w:b/>
          <w:sz w:val="34"/>
          <w:szCs w:val="28"/>
        </w:rPr>
      </w:pPr>
      <w:r>
        <w:rPr>
          <w:rFonts w:hint="eastAsia"/>
          <w:b/>
          <w:sz w:val="34"/>
          <w:szCs w:val="28"/>
        </w:rPr>
        <w:t>六、构成报价文件的其他材料包括的内容：报价人的澄清、说明和补正（但不得改变报价文件的实质性内容）。</w:t>
      </w:r>
    </w:p>
    <w:sectPr>
      <w:footerReference r:id="rId5" w:type="default"/>
      <w:pgSz w:w="11906" w:h="16838"/>
      <w:pgMar w:top="851" w:right="1287" w:bottom="680" w:left="1599" w:header="567"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5E2B">
    <w:pPr>
      <w:pStyle w:val="8"/>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2C01F">
    <w:pPr>
      <w:pStyle w:val="8"/>
      <w:tabs>
        <w:tab w:val="center" w:pos="4819"/>
        <w:tab w:val="clear" w:pos="4153"/>
      </w:tabs>
      <w:jc w:val="both"/>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F754">
    <w:pPr>
      <w:pStyle w:val="9"/>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9F1CF"/>
    <w:multiLevelType w:val="multilevel"/>
    <w:tmpl w:val="6F79F1CF"/>
    <w:lvl w:ilvl="0" w:tentative="0">
      <w:start w:val="1"/>
      <w:numFmt w:val="chineseCounting"/>
      <w:suff w:val="nothing"/>
      <w:lvlText w:val="第%1章　"/>
      <w:lvlJc w:val="left"/>
      <w:pPr>
        <w:ind w:left="0" w:firstLine="402"/>
      </w:pPr>
      <w:rPr>
        <w:rFonts w:hint="eastAsia"/>
      </w:rPr>
    </w:lvl>
    <w:lvl w:ilvl="1" w:tentative="0">
      <w:start w:val="1"/>
      <w:numFmt w:val="chineseCounting"/>
      <w:pStyle w:val="14"/>
      <w:suff w:val="nothing"/>
      <w:lvlText w:val="第%2条　"/>
      <w:lvlJc w:val="left"/>
      <w:pPr>
        <w:tabs>
          <w:tab w:val="left" w:pos="0"/>
        </w:tabs>
        <w:ind w:left="0" w:firstLine="402"/>
      </w:pPr>
      <w:rPr>
        <w:rFonts w:hint="eastAsia" w:ascii="宋体" w:hAnsi="宋体" w:eastAsia="宋体" w:cs="宋体"/>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0NTAxNjRiYTMyNGM5YTU1NjI4NDg4ZmYxOTZmMzcifQ=="/>
  </w:docVars>
  <w:rsids>
    <w:rsidRoot w:val="005A2C78"/>
    <w:rsid w:val="0000260E"/>
    <w:rsid w:val="00002DDD"/>
    <w:rsid w:val="0000377F"/>
    <w:rsid w:val="000045C9"/>
    <w:rsid w:val="00005631"/>
    <w:rsid w:val="00007AFB"/>
    <w:rsid w:val="00007D09"/>
    <w:rsid w:val="00010766"/>
    <w:rsid w:val="00010911"/>
    <w:rsid w:val="00011221"/>
    <w:rsid w:val="00011E6B"/>
    <w:rsid w:val="00012DC8"/>
    <w:rsid w:val="0001388E"/>
    <w:rsid w:val="0001431F"/>
    <w:rsid w:val="000146C4"/>
    <w:rsid w:val="00014931"/>
    <w:rsid w:val="00015910"/>
    <w:rsid w:val="000166F8"/>
    <w:rsid w:val="00017DAE"/>
    <w:rsid w:val="00021BC2"/>
    <w:rsid w:val="00021FD5"/>
    <w:rsid w:val="00022571"/>
    <w:rsid w:val="00022B8B"/>
    <w:rsid w:val="00023838"/>
    <w:rsid w:val="00023A0C"/>
    <w:rsid w:val="000244B5"/>
    <w:rsid w:val="00024FEA"/>
    <w:rsid w:val="0002522E"/>
    <w:rsid w:val="00026104"/>
    <w:rsid w:val="00030520"/>
    <w:rsid w:val="0003078C"/>
    <w:rsid w:val="00030852"/>
    <w:rsid w:val="00030BAA"/>
    <w:rsid w:val="00031869"/>
    <w:rsid w:val="00032437"/>
    <w:rsid w:val="0003290A"/>
    <w:rsid w:val="0003336E"/>
    <w:rsid w:val="0003492B"/>
    <w:rsid w:val="00034BD0"/>
    <w:rsid w:val="00034F13"/>
    <w:rsid w:val="00035DDA"/>
    <w:rsid w:val="000400DC"/>
    <w:rsid w:val="000420FA"/>
    <w:rsid w:val="00043ECF"/>
    <w:rsid w:val="0004653B"/>
    <w:rsid w:val="0004738B"/>
    <w:rsid w:val="00047FAC"/>
    <w:rsid w:val="00050ACD"/>
    <w:rsid w:val="00051E94"/>
    <w:rsid w:val="00052F70"/>
    <w:rsid w:val="00053A3E"/>
    <w:rsid w:val="0005405C"/>
    <w:rsid w:val="00055556"/>
    <w:rsid w:val="00056075"/>
    <w:rsid w:val="00056C3F"/>
    <w:rsid w:val="00057583"/>
    <w:rsid w:val="00061DBD"/>
    <w:rsid w:val="0006211F"/>
    <w:rsid w:val="000640FF"/>
    <w:rsid w:val="000647B4"/>
    <w:rsid w:val="000648CC"/>
    <w:rsid w:val="000655BC"/>
    <w:rsid w:val="00065760"/>
    <w:rsid w:val="00066477"/>
    <w:rsid w:val="0006759B"/>
    <w:rsid w:val="00067875"/>
    <w:rsid w:val="0007224E"/>
    <w:rsid w:val="0007254B"/>
    <w:rsid w:val="00073527"/>
    <w:rsid w:val="00073914"/>
    <w:rsid w:val="000744C7"/>
    <w:rsid w:val="00074A34"/>
    <w:rsid w:val="00074A48"/>
    <w:rsid w:val="000800E6"/>
    <w:rsid w:val="00080765"/>
    <w:rsid w:val="00080F45"/>
    <w:rsid w:val="00082C2F"/>
    <w:rsid w:val="00083182"/>
    <w:rsid w:val="000831E2"/>
    <w:rsid w:val="0008335F"/>
    <w:rsid w:val="000847B0"/>
    <w:rsid w:val="00084C52"/>
    <w:rsid w:val="00085DF9"/>
    <w:rsid w:val="00091358"/>
    <w:rsid w:val="00091774"/>
    <w:rsid w:val="00092291"/>
    <w:rsid w:val="000924E9"/>
    <w:rsid w:val="00093873"/>
    <w:rsid w:val="000948A2"/>
    <w:rsid w:val="0009511C"/>
    <w:rsid w:val="00095CE6"/>
    <w:rsid w:val="00096187"/>
    <w:rsid w:val="000964A5"/>
    <w:rsid w:val="00097664"/>
    <w:rsid w:val="00097DA9"/>
    <w:rsid w:val="000A2308"/>
    <w:rsid w:val="000A2545"/>
    <w:rsid w:val="000A3F6E"/>
    <w:rsid w:val="000A56D6"/>
    <w:rsid w:val="000A68E6"/>
    <w:rsid w:val="000A7DD9"/>
    <w:rsid w:val="000B116D"/>
    <w:rsid w:val="000B1485"/>
    <w:rsid w:val="000B1805"/>
    <w:rsid w:val="000B1D94"/>
    <w:rsid w:val="000B1DBA"/>
    <w:rsid w:val="000B1E4A"/>
    <w:rsid w:val="000B2EC8"/>
    <w:rsid w:val="000B363C"/>
    <w:rsid w:val="000B3999"/>
    <w:rsid w:val="000B45EE"/>
    <w:rsid w:val="000B5BA2"/>
    <w:rsid w:val="000B5F8A"/>
    <w:rsid w:val="000B7598"/>
    <w:rsid w:val="000B7C31"/>
    <w:rsid w:val="000C01F4"/>
    <w:rsid w:val="000C1243"/>
    <w:rsid w:val="000C1778"/>
    <w:rsid w:val="000C357F"/>
    <w:rsid w:val="000C543C"/>
    <w:rsid w:val="000C62CB"/>
    <w:rsid w:val="000C7240"/>
    <w:rsid w:val="000C73C0"/>
    <w:rsid w:val="000C745A"/>
    <w:rsid w:val="000D0D20"/>
    <w:rsid w:val="000D12B6"/>
    <w:rsid w:val="000D17C7"/>
    <w:rsid w:val="000D21F2"/>
    <w:rsid w:val="000D2797"/>
    <w:rsid w:val="000D3AC9"/>
    <w:rsid w:val="000D3EFB"/>
    <w:rsid w:val="000D3FD7"/>
    <w:rsid w:val="000D463E"/>
    <w:rsid w:val="000D4D1B"/>
    <w:rsid w:val="000D66F1"/>
    <w:rsid w:val="000D68BB"/>
    <w:rsid w:val="000E0B8B"/>
    <w:rsid w:val="000E0E76"/>
    <w:rsid w:val="000E1302"/>
    <w:rsid w:val="000E18CB"/>
    <w:rsid w:val="000E1A56"/>
    <w:rsid w:val="000E2262"/>
    <w:rsid w:val="000E2C25"/>
    <w:rsid w:val="000E3FFD"/>
    <w:rsid w:val="000E4152"/>
    <w:rsid w:val="000E472D"/>
    <w:rsid w:val="000E5BD2"/>
    <w:rsid w:val="000E6A02"/>
    <w:rsid w:val="000E7239"/>
    <w:rsid w:val="000E7378"/>
    <w:rsid w:val="000F25FD"/>
    <w:rsid w:val="000F3CC3"/>
    <w:rsid w:val="000F4508"/>
    <w:rsid w:val="000F452B"/>
    <w:rsid w:val="000F4E94"/>
    <w:rsid w:val="000F53F5"/>
    <w:rsid w:val="000F5EC9"/>
    <w:rsid w:val="000F690B"/>
    <w:rsid w:val="000F6E94"/>
    <w:rsid w:val="000F7DB1"/>
    <w:rsid w:val="001015C9"/>
    <w:rsid w:val="00101625"/>
    <w:rsid w:val="001016F3"/>
    <w:rsid w:val="001023DC"/>
    <w:rsid w:val="00102F3B"/>
    <w:rsid w:val="00103074"/>
    <w:rsid w:val="001034A0"/>
    <w:rsid w:val="0010514C"/>
    <w:rsid w:val="001058B4"/>
    <w:rsid w:val="00106240"/>
    <w:rsid w:val="001068CF"/>
    <w:rsid w:val="001079BE"/>
    <w:rsid w:val="0011155F"/>
    <w:rsid w:val="00111575"/>
    <w:rsid w:val="0011278F"/>
    <w:rsid w:val="00112AF2"/>
    <w:rsid w:val="00113E9D"/>
    <w:rsid w:val="00115C67"/>
    <w:rsid w:val="00115D15"/>
    <w:rsid w:val="00116A36"/>
    <w:rsid w:val="001173D7"/>
    <w:rsid w:val="00117BE5"/>
    <w:rsid w:val="00120706"/>
    <w:rsid w:val="00121869"/>
    <w:rsid w:val="001241E5"/>
    <w:rsid w:val="00124615"/>
    <w:rsid w:val="00124840"/>
    <w:rsid w:val="00124B9F"/>
    <w:rsid w:val="00125BA7"/>
    <w:rsid w:val="001268D8"/>
    <w:rsid w:val="001269F7"/>
    <w:rsid w:val="0012722F"/>
    <w:rsid w:val="00127F85"/>
    <w:rsid w:val="00130D22"/>
    <w:rsid w:val="0013100C"/>
    <w:rsid w:val="00131DB7"/>
    <w:rsid w:val="0013322D"/>
    <w:rsid w:val="00133308"/>
    <w:rsid w:val="0013344F"/>
    <w:rsid w:val="0013420A"/>
    <w:rsid w:val="00134917"/>
    <w:rsid w:val="001353E1"/>
    <w:rsid w:val="00135419"/>
    <w:rsid w:val="00135A9B"/>
    <w:rsid w:val="00136E30"/>
    <w:rsid w:val="001424FF"/>
    <w:rsid w:val="00144369"/>
    <w:rsid w:val="00144716"/>
    <w:rsid w:val="00144C00"/>
    <w:rsid w:val="001454E6"/>
    <w:rsid w:val="00145A71"/>
    <w:rsid w:val="00146D2F"/>
    <w:rsid w:val="00147178"/>
    <w:rsid w:val="00147C9C"/>
    <w:rsid w:val="00151A5E"/>
    <w:rsid w:val="001532E3"/>
    <w:rsid w:val="00154151"/>
    <w:rsid w:val="0015472C"/>
    <w:rsid w:val="00154892"/>
    <w:rsid w:val="00156E05"/>
    <w:rsid w:val="00160C21"/>
    <w:rsid w:val="00162A1F"/>
    <w:rsid w:val="001638ED"/>
    <w:rsid w:val="00164185"/>
    <w:rsid w:val="00165067"/>
    <w:rsid w:val="00165BA1"/>
    <w:rsid w:val="00165BBB"/>
    <w:rsid w:val="00165DD4"/>
    <w:rsid w:val="001701FC"/>
    <w:rsid w:val="001703ED"/>
    <w:rsid w:val="00170481"/>
    <w:rsid w:val="00170621"/>
    <w:rsid w:val="00170A3D"/>
    <w:rsid w:val="00170B91"/>
    <w:rsid w:val="001711FE"/>
    <w:rsid w:val="0017121E"/>
    <w:rsid w:val="0017594F"/>
    <w:rsid w:val="0017607E"/>
    <w:rsid w:val="00176199"/>
    <w:rsid w:val="00181941"/>
    <w:rsid w:val="00181A92"/>
    <w:rsid w:val="00182737"/>
    <w:rsid w:val="00185120"/>
    <w:rsid w:val="0018636A"/>
    <w:rsid w:val="001871DD"/>
    <w:rsid w:val="0018740A"/>
    <w:rsid w:val="00190E95"/>
    <w:rsid w:val="00191C7B"/>
    <w:rsid w:val="00192C52"/>
    <w:rsid w:val="0019411A"/>
    <w:rsid w:val="00196768"/>
    <w:rsid w:val="001971C0"/>
    <w:rsid w:val="00197271"/>
    <w:rsid w:val="0019760D"/>
    <w:rsid w:val="001A185F"/>
    <w:rsid w:val="001A2901"/>
    <w:rsid w:val="001A4F9C"/>
    <w:rsid w:val="001A5524"/>
    <w:rsid w:val="001A6EE6"/>
    <w:rsid w:val="001B0D4B"/>
    <w:rsid w:val="001B1CC8"/>
    <w:rsid w:val="001B2233"/>
    <w:rsid w:val="001B2339"/>
    <w:rsid w:val="001B23F0"/>
    <w:rsid w:val="001B380B"/>
    <w:rsid w:val="001B5056"/>
    <w:rsid w:val="001B52AC"/>
    <w:rsid w:val="001B64B6"/>
    <w:rsid w:val="001B712D"/>
    <w:rsid w:val="001B7BBB"/>
    <w:rsid w:val="001C0076"/>
    <w:rsid w:val="001C0105"/>
    <w:rsid w:val="001C1431"/>
    <w:rsid w:val="001C26EC"/>
    <w:rsid w:val="001C3BA1"/>
    <w:rsid w:val="001C3F43"/>
    <w:rsid w:val="001C4CA4"/>
    <w:rsid w:val="001C74CE"/>
    <w:rsid w:val="001D0DC0"/>
    <w:rsid w:val="001D14F4"/>
    <w:rsid w:val="001D1B08"/>
    <w:rsid w:val="001D358E"/>
    <w:rsid w:val="001D3FA9"/>
    <w:rsid w:val="001D7106"/>
    <w:rsid w:val="001D762A"/>
    <w:rsid w:val="001E2208"/>
    <w:rsid w:val="001E2622"/>
    <w:rsid w:val="001E34EF"/>
    <w:rsid w:val="001E356C"/>
    <w:rsid w:val="001E5497"/>
    <w:rsid w:val="001E5693"/>
    <w:rsid w:val="001E5890"/>
    <w:rsid w:val="001E5C63"/>
    <w:rsid w:val="001E6887"/>
    <w:rsid w:val="001E6AF5"/>
    <w:rsid w:val="001E7407"/>
    <w:rsid w:val="001E7624"/>
    <w:rsid w:val="001F10F7"/>
    <w:rsid w:val="001F12CB"/>
    <w:rsid w:val="001F1F1E"/>
    <w:rsid w:val="001F24B8"/>
    <w:rsid w:val="001F2D04"/>
    <w:rsid w:val="001F3786"/>
    <w:rsid w:val="001F3ADA"/>
    <w:rsid w:val="001F3CA1"/>
    <w:rsid w:val="001F3ED2"/>
    <w:rsid w:val="001F5727"/>
    <w:rsid w:val="001F5732"/>
    <w:rsid w:val="001F6B40"/>
    <w:rsid w:val="001F7299"/>
    <w:rsid w:val="001F7AA7"/>
    <w:rsid w:val="00200420"/>
    <w:rsid w:val="0020080D"/>
    <w:rsid w:val="0020136E"/>
    <w:rsid w:val="00201822"/>
    <w:rsid w:val="0020184D"/>
    <w:rsid w:val="00201AE7"/>
    <w:rsid w:val="0020220A"/>
    <w:rsid w:val="002026C2"/>
    <w:rsid w:val="00203392"/>
    <w:rsid w:val="0020393B"/>
    <w:rsid w:val="00203A7A"/>
    <w:rsid w:val="002042B3"/>
    <w:rsid w:val="002053EC"/>
    <w:rsid w:val="002071C2"/>
    <w:rsid w:val="00210082"/>
    <w:rsid w:val="002122AA"/>
    <w:rsid w:val="002122D9"/>
    <w:rsid w:val="00212465"/>
    <w:rsid w:val="00212A9B"/>
    <w:rsid w:val="002142E7"/>
    <w:rsid w:val="0021541B"/>
    <w:rsid w:val="002157CD"/>
    <w:rsid w:val="002165ED"/>
    <w:rsid w:val="00217052"/>
    <w:rsid w:val="002213F0"/>
    <w:rsid w:val="002222BF"/>
    <w:rsid w:val="00222465"/>
    <w:rsid w:val="0022284A"/>
    <w:rsid w:val="00223026"/>
    <w:rsid w:val="00223389"/>
    <w:rsid w:val="00223593"/>
    <w:rsid w:val="00223795"/>
    <w:rsid w:val="00223899"/>
    <w:rsid w:val="00223C81"/>
    <w:rsid w:val="00227E7C"/>
    <w:rsid w:val="002314D6"/>
    <w:rsid w:val="0023164E"/>
    <w:rsid w:val="00232AFD"/>
    <w:rsid w:val="002333DE"/>
    <w:rsid w:val="00234194"/>
    <w:rsid w:val="0023437F"/>
    <w:rsid w:val="00234966"/>
    <w:rsid w:val="00236E66"/>
    <w:rsid w:val="00237277"/>
    <w:rsid w:val="002372C7"/>
    <w:rsid w:val="0023789B"/>
    <w:rsid w:val="00240067"/>
    <w:rsid w:val="002400AA"/>
    <w:rsid w:val="00240361"/>
    <w:rsid w:val="00240F6D"/>
    <w:rsid w:val="00241415"/>
    <w:rsid w:val="0024161D"/>
    <w:rsid w:val="002426D7"/>
    <w:rsid w:val="00242AFF"/>
    <w:rsid w:val="002430B2"/>
    <w:rsid w:val="00243B43"/>
    <w:rsid w:val="00244C0D"/>
    <w:rsid w:val="00246199"/>
    <w:rsid w:val="002465DD"/>
    <w:rsid w:val="00247565"/>
    <w:rsid w:val="0024791E"/>
    <w:rsid w:val="00251BCE"/>
    <w:rsid w:val="00251C33"/>
    <w:rsid w:val="00251F5F"/>
    <w:rsid w:val="00251FC2"/>
    <w:rsid w:val="00252BDA"/>
    <w:rsid w:val="002543CE"/>
    <w:rsid w:val="002546ED"/>
    <w:rsid w:val="00254A1A"/>
    <w:rsid w:val="00254B3A"/>
    <w:rsid w:val="00254CE0"/>
    <w:rsid w:val="00255DA5"/>
    <w:rsid w:val="002560CD"/>
    <w:rsid w:val="00257626"/>
    <w:rsid w:val="00257801"/>
    <w:rsid w:val="00257A12"/>
    <w:rsid w:val="002624F2"/>
    <w:rsid w:val="00262887"/>
    <w:rsid w:val="00263487"/>
    <w:rsid w:val="00263512"/>
    <w:rsid w:val="00263E22"/>
    <w:rsid w:val="00264693"/>
    <w:rsid w:val="002646B2"/>
    <w:rsid w:val="00266F92"/>
    <w:rsid w:val="002675BE"/>
    <w:rsid w:val="00267C88"/>
    <w:rsid w:val="0027201A"/>
    <w:rsid w:val="002727E9"/>
    <w:rsid w:val="00272ADF"/>
    <w:rsid w:val="00272AF3"/>
    <w:rsid w:val="002730A1"/>
    <w:rsid w:val="00273560"/>
    <w:rsid w:val="00273668"/>
    <w:rsid w:val="00273C85"/>
    <w:rsid w:val="00274402"/>
    <w:rsid w:val="0027477C"/>
    <w:rsid w:val="002748FE"/>
    <w:rsid w:val="00280854"/>
    <w:rsid w:val="00281073"/>
    <w:rsid w:val="00281440"/>
    <w:rsid w:val="00281463"/>
    <w:rsid w:val="00281E97"/>
    <w:rsid w:val="00282035"/>
    <w:rsid w:val="00282FA7"/>
    <w:rsid w:val="00283AC8"/>
    <w:rsid w:val="00284A3D"/>
    <w:rsid w:val="00287010"/>
    <w:rsid w:val="00287154"/>
    <w:rsid w:val="0028791A"/>
    <w:rsid w:val="00287F08"/>
    <w:rsid w:val="00290791"/>
    <w:rsid w:val="002908D6"/>
    <w:rsid w:val="002909FF"/>
    <w:rsid w:val="00290D93"/>
    <w:rsid w:val="00291F48"/>
    <w:rsid w:val="00291FD7"/>
    <w:rsid w:val="002934D8"/>
    <w:rsid w:val="00293535"/>
    <w:rsid w:val="00297009"/>
    <w:rsid w:val="00297765"/>
    <w:rsid w:val="002A0397"/>
    <w:rsid w:val="002A0A2D"/>
    <w:rsid w:val="002A0A46"/>
    <w:rsid w:val="002A0BC7"/>
    <w:rsid w:val="002A11C6"/>
    <w:rsid w:val="002A14EE"/>
    <w:rsid w:val="002A150A"/>
    <w:rsid w:val="002A191E"/>
    <w:rsid w:val="002A22AD"/>
    <w:rsid w:val="002A2948"/>
    <w:rsid w:val="002A34A2"/>
    <w:rsid w:val="002A4E79"/>
    <w:rsid w:val="002A6102"/>
    <w:rsid w:val="002A7A40"/>
    <w:rsid w:val="002A7CD4"/>
    <w:rsid w:val="002B062C"/>
    <w:rsid w:val="002B0DFB"/>
    <w:rsid w:val="002B2538"/>
    <w:rsid w:val="002B25F1"/>
    <w:rsid w:val="002B26B1"/>
    <w:rsid w:val="002B2A92"/>
    <w:rsid w:val="002B4E68"/>
    <w:rsid w:val="002B5CF5"/>
    <w:rsid w:val="002C16A8"/>
    <w:rsid w:val="002C2959"/>
    <w:rsid w:val="002C2D56"/>
    <w:rsid w:val="002C4864"/>
    <w:rsid w:val="002C5488"/>
    <w:rsid w:val="002C673F"/>
    <w:rsid w:val="002C705C"/>
    <w:rsid w:val="002C71FE"/>
    <w:rsid w:val="002C757A"/>
    <w:rsid w:val="002D00DF"/>
    <w:rsid w:val="002D0799"/>
    <w:rsid w:val="002D0AC8"/>
    <w:rsid w:val="002D1ADF"/>
    <w:rsid w:val="002D2198"/>
    <w:rsid w:val="002D2567"/>
    <w:rsid w:val="002D2D02"/>
    <w:rsid w:val="002D349B"/>
    <w:rsid w:val="002D35D1"/>
    <w:rsid w:val="002D496B"/>
    <w:rsid w:val="002D52CF"/>
    <w:rsid w:val="002D6C2B"/>
    <w:rsid w:val="002D6F5F"/>
    <w:rsid w:val="002D72ED"/>
    <w:rsid w:val="002D7360"/>
    <w:rsid w:val="002D773A"/>
    <w:rsid w:val="002E10B8"/>
    <w:rsid w:val="002E11E4"/>
    <w:rsid w:val="002E14AB"/>
    <w:rsid w:val="002E153D"/>
    <w:rsid w:val="002E15E3"/>
    <w:rsid w:val="002E1B91"/>
    <w:rsid w:val="002E27BA"/>
    <w:rsid w:val="002E4D4C"/>
    <w:rsid w:val="002E5329"/>
    <w:rsid w:val="002E75F8"/>
    <w:rsid w:val="002E75FB"/>
    <w:rsid w:val="002E764C"/>
    <w:rsid w:val="002E78CE"/>
    <w:rsid w:val="002E7CD8"/>
    <w:rsid w:val="002F0752"/>
    <w:rsid w:val="002F130E"/>
    <w:rsid w:val="002F1650"/>
    <w:rsid w:val="002F1AE3"/>
    <w:rsid w:val="002F1BE0"/>
    <w:rsid w:val="002F2C84"/>
    <w:rsid w:val="002F42DE"/>
    <w:rsid w:val="002F45D5"/>
    <w:rsid w:val="002F50FF"/>
    <w:rsid w:val="002F69B9"/>
    <w:rsid w:val="002F6E5A"/>
    <w:rsid w:val="002F76F8"/>
    <w:rsid w:val="002F7DAE"/>
    <w:rsid w:val="00300081"/>
    <w:rsid w:val="003009C1"/>
    <w:rsid w:val="00300B14"/>
    <w:rsid w:val="0030105F"/>
    <w:rsid w:val="003021BD"/>
    <w:rsid w:val="00302AE1"/>
    <w:rsid w:val="00304562"/>
    <w:rsid w:val="0030507A"/>
    <w:rsid w:val="003051C8"/>
    <w:rsid w:val="00305B3B"/>
    <w:rsid w:val="00306E32"/>
    <w:rsid w:val="00307309"/>
    <w:rsid w:val="0030771B"/>
    <w:rsid w:val="0030797A"/>
    <w:rsid w:val="003100E5"/>
    <w:rsid w:val="00310670"/>
    <w:rsid w:val="00313687"/>
    <w:rsid w:val="00314048"/>
    <w:rsid w:val="0031541C"/>
    <w:rsid w:val="00315B75"/>
    <w:rsid w:val="00316E45"/>
    <w:rsid w:val="00317730"/>
    <w:rsid w:val="003218BB"/>
    <w:rsid w:val="003223ED"/>
    <w:rsid w:val="00322E11"/>
    <w:rsid w:val="003239A6"/>
    <w:rsid w:val="00323B84"/>
    <w:rsid w:val="003254AC"/>
    <w:rsid w:val="00326A9D"/>
    <w:rsid w:val="00326E33"/>
    <w:rsid w:val="003273AF"/>
    <w:rsid w:val="003274C8"/>
    <w:rsid w:val="003276F5"/>
    <w:rsid w:val="00330527"/>
    <w:rsid w:val="003308F5"/>
    <w:rsid w:val="00331546"/>
    <w:rsid w:val="003321CC"/>
    <w:rsid w:val="00333E50"/>
    <w:rsid w:val="00333EAC"/>
    <w:rsid w:val="0033505D"/>
    <w:rsid w:val="003358CC"/>
    <w:rsid w:val="00335F12"/>
    <w:rsid w:val="003371F6"/>
    <w:rsid w:val="00340B99"/>
    <w:rsid w:val="00340F9F"/>
    <w:rsid w:val="00341AB5"/>
    <w:rsid w:val="003423DF"/>
    <w:rsid w:val="00343FCA"/>
    <w:rsid w:val="003441BB"/>
    <w:rsid w:val="003460ED"/>
    <w:rsid w:val="00347D94"/>
    <w:rsid w:val="003500E3"/>
    <w:rsid w:val="0035137B"/>
    <w:rsid w:val="003513E1"/>
    <w:rsid w:val="00351AE9"/>
    <w:rsid w:val="00352F88"/>
    <w:rsid w:val="0035371B"/>
    <w:rsid w:val="00353741"/>
    <w:rsid w:val="00353D95"/>
    <w:rsid w:val="00355E70"/>
    <w:rsid w:val="003564CF"/>
    <w:rsid w:val="00357562"/>
    <w:rsid w:val="003600D1"/>
    <w:rsid w:val="003615B9"/>
    <w:rsid w:val="00362452"/>
    <w:rsid w:val="00362D86"/>
    <w:rsid w:val="00362F9F"/>
    <w:rsid w:val="003646C7"/>
    <w:rsid w:val="00365E95"/>
    <w:rsid w:val="00366F43"/>
    <w:rsid w:val="0036782E"/>
    <w:rsid w:val="00367BC0"/>
    <w:rsid w:val="00370C61"/>
    <w:rsid w:val="00371F02"/>
    <w:rsid w:val="00372BCB"/>
    <w:rsid w:val="00372E69"/>
    <w:rsid w:val="00372E9A"/>
    <w:rsid w:val="003731BE"/>
    <w:rsid w:val="00373306"/>
    <w:rsid w:val="00373328"/>
    <w:rsid w:val="003733BA"/>
    <w:rsid w:val="00373DFA"/>
    <w:rsid w:val="003746C3"/>
    <w:rsid w:val="0037568D"/>
    <w:rsid w:val="0037629A"/>
    <w:rsid w:val="003825F2"/>
    <w:rsid w:val="0038270D"/>
    <w:rsid w:val="003831DB"/>
    <w:rsid w:val="00384E5A"/>
    <w:rsid w:val="00384FFC"/>
    <w:rsid w:val="003850B4"/>
    <w:rsid w:val="00385483"/>
    <w:rsid w:val="003869FD"/>
    <w:rsid w:val="00386AAB"/>
    <w:rsid w:val="003871C9"/>
    <w:rsid w:val="003900CE"/>
    <w:rsid w:val="003905DC"/>
    <w:rsid w:val="00390D94"/>
    <w:rsid w:val="00390E1D"/>
    <w:rsid w:val="00392BCA"/>
    <w:rsid w:val="00393627"/>
    <w:rsid w:val="0039374E"/>
    <w:rsid w:val="003939B9"/>
    <w:rsid w:val="0039446A"/>
    <w:rsid w:val="00394FB6"/>
    <w:rsid w:val="00395BDA"/>
    <w:rsid w:val="00397164"/>
    <w:rsid w:val="003976A3"/>
    <w:rsid w:val="00397D47"/>
    <w:rsid w:val="003A0EA3"/>
    <w:rsid w:val="003A23A4"/>
    <w:rsid w:val="003A37F7"/>
    <w:rsid w:val="003A648A"/>
    <w:rsid w:val="003A6EC0"/>
    <w:rsid w:val="003A7836"/>
    <w:rsid w:val="003B1A80"/>
    <w:rsid w:val="003B2210"/>
    <w:rsid w:val="003B31FB"/>
    <w:rsid w:val="003B3AF0"/>
    <w:rsid w:val="003B45A2"/>
    <w:rsid w:val="003B5207"/>
    <w:rsid w:val="003B5FEC"/>
    <w:rsid w:val="003B7A27"/>
    <w:rsid w:val="003C21E3"/>
    <w:rsid w:val="003C297B"/>
    <w:rsid w:val="003C3BBC"/>
    <w:rsid w:val="003C407B"/>
    <w:rsid w:val="003C454D"/>
    <w:rsid w:val="003C47D9"/>
    <w:rsid w:val="003C6CF0"/>
    <w:rsid w:val="003C775C"/>
    <w:rsid w:val="003C7A8C"/>
    <w:rsid w:val="003C7C46"/>
    <w:rsid w:val="003D087F"/>
    <w:rsid w:val="003D0E83"/>
    <w:rsid w:val="003D13B9"/>
    <w:rsid w:val="003D4845"/>
    <w:rsid w:val="003D50C9"/>
    <w:rsid w:val="003E096A"/>
    <w:rsid w:val="003E1007"/>
    <w:rsid w:val="003E125C"/>
    <w:rsid w:val="003E1814"/>
    <w:rsid w:val="003E24D0"/>
    <w:rsid w:val="003E2F16"/>
    <w:rsid w:val="003E3370"/>
    <w:rsid w:val="003E4F92"/>
    <w:rsid w:val="003E4F94"/>
    <w:rsid w:val="003E6595"/>
    <w:rsid w:val="003E6A6D"/>
    <w:rsid w:val="003E7C31"/>
    <w:rsid w:val="003E7E1D"/>
    <w:rsid w:val="003F0081"/>
    <w:rsid w:val="003F032B"/>
    <w:rsid w:val="003F0B4E"/>
    <w:rsid w:val="003F0C3D"/>
    <w:rsid w:val="003F1434"/>
    <w:rsid w:val="003F1A7C"/>
    <w:rsid w:val="003F1AA2"/>
    <w:rsid w:val="003F1DFF"/>
    <w:rsid w:val="003F207D"/>
    <w:rsid w:val="003F224E"/>
    <w:rsid w:val="003F51D5"/>
    <w:rsid w:val="003F693D"/>
    <w:rsid w:val="003F6B7A"/>
    <w:rsid w:val="003F793B"/>
    <w:rsid w:val="003F7E14"/>
    <w:rsid w:val="004004D7"/>
    <w:rsid w:val="00400900"/>
    <w:rsid w:val="00400E6C"/>
    <w:rsid w:val="0040248F"/>
    <w:rsid w:val="00402E48"/>
    <w:rsid w:val="00403295"/>
    <w:rsid w:val="00403C17"/>
    <w:rsid w:val="00406E63"/>
    <w:rsid w:val="00410A55"/>
    <w:rsid w:val="004112F9"/>
    <w:rsid w:val="004141E7"/>
    <w:rsid w:val="004145B4"/>
    <w:rsid w:val="00415111"/>
    <w:rsid w:val="00415B54"/>
    <w:rsid w:val="00415E0C"/>
    <w:rsid w:val="0041640B"/>
    <w:rsid w:val="00417B34"/>
    <w:rsid w:val="00417C9A"/>
    <w:rsid w:val="00421395"/>
    <w:rsid w:val="004214DE"/>
    <w:rsid w:val="00423C19"/>
    <w:rsid w:val="0042435B"/>
    <w:rsid w:val="004245CD"/>
    <w:rsid w:val="0042485D"/>
    <w:rsid w:val="0042516D"/>
    <w:rsid w:val="0042687B"/>
    <w:rsid w:val="00426E17"/>
    <w:rsid w:val="00426FA0"/>
    <w:rsid w:val="00431EF9"/>
    <w:rsid w:val="00434A5D"/>
    <w:rsid w:val="00435957"/>
    <w:rsid w:val="00435D40"/>
    <w:rsid w:val="00436822"/>
    <w:rsid w:val="00436AA0"/>
    <w:rsid w:val="00437A04"/>
    <w:rsid w:val="00437ACB"/>
    <w:rsid w:val="00440F60"/>
    <w:rsid w:val="00442172"/>
    <w:rsid w:val="0044257C"/>
    <w:rsid w:val="0044396E"/>
    <w:rsid w:val="00443EDE"/>
    <w:rsid w:val="00443EF2"/>
    <w:rsid w:val="0044472D"/>
    <w:rsid w:val="0044573B"/>
    <w:rsid w:val="00446075"/>
    <w:rsid w:val="00451EB1"/>
    <w:rsid w:val="004528E2"/>
    <w:rsid w:val="00452FD7"/>
    <w:rsid w:val="00453081"/>
    <w:rsid w:val="004539BF"/>
    <w:rsid w:val="0045465B"/>
    <w:rsid w:val="00455E17"/>
    <w:rsid w:val="004567EF"/>
    <w:rsid w:val="00456A94"/>
    <w:rsid w:val="00456BB3"/>
    <w:rsid w:val="00457280"/>
    <w:rsid w:val="00457C88"/>
    <w:rsid w:val="004614B1"/>
    <w:rsid w:val="00462237"/>
    <w:rsid w:val="0046336A"/>
    <w:rsid w:val="00465172"/>
    <w:rsid w:val="00465B6A"/>
    <w:rsid w:val="00466230"/>
    <w:rsid w:val="00466D25"/>
    <w:rsid w:val="004710B6"/>
    <w:rsid w:val="00471501"/>
    <w:rsid w:val="00471B89"/>
    <w:rsid w:val="00472A57"/>
    <w:rsid w:val="00474571"/>
    <w:rsid w:val="004769A2"/>
    <w:rsid w:val="00476E72"/>
    <w:rsid w:val="0047791C"/>
    <w:rsid w:val="004805F1"/>
    <w:rsid w:val="0048448B"/>
    <w:rsid w:val="0048583D"/>
    <w:rsid w:val="00485FCB"/>
    <w:rsid w:val="00487941"/>
    <w:rsid w:val="00487983"/>
    <w:rsid w:val="00487BB3"/>
    <w:rsid w:val="00491D30"/>
    <w:rsid w:val="00492D35"/>
    <w:rsid w:val="00494559"/>
    <w:rsid w:val="004945F8"/>
    <w:rsid w:val="00495C32"/>
    <w:rsid w:val="00496FD0"/>
    <w:rsid w:val="0049782F"/>
    <w:rsid w:val="004A0890"/>
    <w:rsid w:val="004A0EC5"/>
    <w:rsid w:val="004A18DD"/>
    <w:rsid w:val="004A275E"/>
    <w:rsid w:val="004A2A5F"/>
    <w:rsid w:val="004A30A1"/>
    <w:rsid w:val="004A585F"/>
    <w:rsid w:val="004A5D98"/>
    <w:rsid w:val="004A6B23"/>
    <w:rsid w:val="004A6FC0"/>
    <w:rsid w:val="004B0E74"/>
    <w:rsid w:val="004B1485"/>
    <w:rsid w:val="004B15B0"/>
    <w:rsid w:val="004B1B9C"/>
    <w:rsid w:val="004B1C81"/>
    <w:rsid w:val="004B2DFF"/>
    <w:rsid w:val="004B5DA9"/>
    <w:rsid w:val="004B7924"/>
    <w:rsid w:val="004C0048"/>
    <w:rsid w:val="004C0742"/>
    <w:rsid w:val="004C0746"/>
    <w:rsid w:val="004C145B"/>
    <w:rsid w:val="004C19CE"/>
    <w:rsid w:val="004C1B8A"/>
    <w:rsid w:val="004C21D9"/>
    <w:rsid w:val="004C3718"/>
    <w:rsid w:val="004C4AF7"/>
    <w:rsid w:val="004C52C7"/>
    <w:rsid w:val="004D02FE"/>
    <w:rsid w:val="004D03B2"/>
    <w:rsid w:val="004D0961"/>
    <w:rsid w:val="004D16F9"/>
    <w:rsid w:val="004D3669"/>
    <w:rsid w:val="004D404E"/>
    <w:rsid w:val="004D442E"/>
    <w:rsid w:val="004D4FCA"/>
    <w:rsid w:val="004D5BD5"/>
    <w:rsid w:val="004D5E98"/>
    <w:rsid w:val="004D6D25"/>
    <w:rsid w:val="004D6D4F"/>
    <w:rsid w:val="004E047F"/>
    <w:rsid w:val="004E1DC4"/>
    <w:rsid w:val="004E2140"/>
    <w:rsid w:val="004E235D"/>
    <w:rsid w:val="004E2361"/>
    <w:rsid w:val="004E255D"/>
    <w:rsid w:val="004E259D"/>
    <w:rsid w:val="004E3494"/>
    <w:rsid w:val="004E34AB"/>
    <w:rsid w:val="004E4DE7"/>
    <w:rsid w:val="004E4FA8"/>
    <w:rsid w:val="004E5126"/>
    <w:rsid w:val="004E550B"/>
    <w:rsid w:val="004E5B6D"/>
    <w:rsid w:val="004E6B6D"/>
    <w:rsid w:val="004E7760"/>
    <w:rsid w:val="004F024A"/>
    <w:rsid w:val="004F07A1"/>
    <w:rsid w:val="004F07F7"/>
    <w:rsid w:val="004F16C4"/>
    <w:rsid w:val="004F4164"/>
    <w:rsid w:val="004F425A"/>
    <w:rsid w:val="004F475A"/>
    <w:rsid w:val="004F5B10"/>
    <w:rsid w:val="004F69EB"/>
    <w:rsid w:val="004F7B1C"/>
    <w:rsid w:val="00500F46"/>
    <w:rsid w:val="005038E3"/>
    <w:rsid w:val="00503CBF"/>
    <w:rsid w:val="00503EE2"/>
    <w:rsid w:val="005045F4"/>
    <w:rsid w:val="00505570"/>
    <w:rsid w:val="00505D74"/>
    <w:rsid w:val="00505DF6"/>
    <w:rsid w:val="00506819"/>
    <w:rsid w:val="005075D8"/>
    <w:rsid w:val="00507740"/>
    <w:rsid w:val="00507E2C"/>
    <w:rsid w:val="0051029C"/>
    <w:rsid w:val="005105E7"/>
    <w:rsid w:val="00510663"/>
    <w:rsid w:val="005106EE"/>
    <w:rsid w:val="00510FB5"/>
    <w:rsid w:val="00511CF8"/>
    <w:rsid w:val="00511D7E"/>
    <w:rsid w:val="00512550"/>
    <w:rsid w:val="005129A9"/>
    <w:rsid w:val="00513A90"/>
    <w:rsid w:val="00513CB5"/>
    <w:rsid w:val="00514287"/>
    <w:rsid w:val="005148E5"/>
    <w:rsid w:val="005170A0"/>
    <w:rsid w:val="005208AD"/>
    <w:rsid w:val="00522481"/>
    <w:rsid w:val="005226D1"/>
    <w:rsid w:val="00522D3C"/>
    <w:rsid w:val="00523BA5"/>
    <w:rsid w:val="00524FD5"/>
    <w:rsid w:val="00525067"/>
    <w:rsid w:val="00525CE2"/>
    <w:rsid w:val="00526A97"/>
    <w:rsid w:val="005273ED"/>
    <w:rsid w:val="00527CD0"/>
    <w:rsid w:val="00527EE5"/>
    <w:rsid w:val="0053107E"/>
    <w:rsid w:val="0053178E"/>
    <w:rsid w:val="0053203C"/>
    <w:rsid w:val="00532187"/>
    <w:rsid w:val="00533D2D"/>
    <w:rsid w:val="0053474C"/>
    <w:rsid w:val="00535673"/>
    <w:rsid w:val="005358D0"/>
    <w:rsid w:val="005365CF"/>
    <w:rsid w:val="00536B4B"/>
    <w:rsid w:val="00536DDA"/>
    <w:rsid w:val="005409BB"/>
    <w:rsid w:val="005409EF"/>
    <w:rsid w:val="00540AA7"/>
    <w:rsid w:val="0054167D"/>
    <w:rsid w:val="005419CE"/>
    <w:rsid w:val="00541C05"/>
    <w:rsid w:val="00544F38"/>
    <w:rsid w:val="00545CE3"/>
    <w:rsid w:val="00545F70"/>
    <w:rsid w:val="00546743"/>
    <w:rsid w:val="00547CF9"/>
    <w:rsid w:val="005510FF"/>
    <w:rsid w:val="00551D23"/>
    <w:rsid w:val="00552B03"/>
    <w:rsid w:val="00552E0F"/>
    <w:rsid w:val="005538C0"/>
    <w:rsid w:val="00554B57"/>
    <w:rsid w:val="00555D38"/>
    <w:rsid w:val="00557813"/>
    <w:rsid w:val="005621FB"/>
    <w:rsid w:val="00563ACF"/>
    <w:rsid w:val="00564889"/>
    <w:rsid w:val="00565CF4"/>
    <w:rsid w:val="00565D19"/>
    <w:rsid w:val="00565E6F"/>
    <w:rsid w:val="0056624E"/>
    <w:rsid w:val="00567700"/>
    <w:rsid w:val="00570598"/>
    <w:rsid w:val="00570AB2"/>
    <w:rsid w:val="00570E93"/>
    <w:rsid w:val="00571A28"/>
    <w:rsid w:val="00571ED9"/>
    <w:rsid w:val="005723AC"/>
    <w:rsid w:val="0057285D"/>
    <w:rsid w:val="00573E5E"/>
    <w:rsid w:val="005749A8"/>
    <w:rsid w:val="00577003"/>
    <w:rsid w:val="0057794F"/>
    <w:rsid w:val="00581B4F"/>
    <w:rsid w:val="00582040"/>
    <w:rsid w:val="00584453"/>
    <w:rsid w:val="00584760"/>
    <w:rsid w:val="005851D7"/>
    <w:rsid w:val="005856B1"/>
    <w:rsid w:val="005856D1"/>
    <w:rsid w:val="005864CA"/>
    <w:rsid w:val="00586739"/>
    <w:rsid w:val="00587DF4"/>
    <w:rsid w:val="00590154"/>
    <w:rsid w:val="005918A9"/>
    <w:rsid w:val="005918DB"/>
    <w:rsid w:val="00591E32"/>
    <w:rsid w:val="00592419"/>
    <w:rsid w:val="0059405F"/>
    <w:rsid w:val="00594095"/>
    <w:rsid w:val="005940C4"/>
    <w:rsid w:val="00595DF1"/>
    <w:rsid w:val="00597571"/>
    <w:rsid w:val="005A08DB"/>
    <w:rsid w:val="005A0FBD"/>
    <w:rsid w:val="005A1731"/>
    <w:rsid w:val="005A2275"/>
    <w:rsid w:val="005A2C78"/>
    <w:rsid w:val="005A3272"/>
    <w:rsid w:val="005A3454"/>
    <w:rsid w:val="005A4944"/>
    <w:rsid w:val="005A4C5E"/>
    <w:rsid w:val="005A5102"/>
    <w:rsid w:val="005A532B"/>
    <w:rsid w:val="005A576D"/>
    <w:rsid w:val="005A632E"/>
    <w:rsid w:val="005A65C9"/>
    <w:rsid w:val="005A6750"/>
    <w:rsid w:val="005B02BF"/>
    <w:rsid w:val="005B1596"/>
    <w:rsid w:val="005B1970"/>
    <w:rsid w:val="005B254E"/>
    <w:rsid w:val="005B2F5E"/>
    <w:rsid w:val="005B3C6A"/>
    <w:rsid w:val="005B41D3"/>
    <w:rsid w:val="005B42FE"/>
    <w:rsid w:val="005B4478"/>
    <w:rsid w:val="005B4A0F"/>
    <w:rsid w:val="005B5176"/>
    <w:rsid w:val="005B57FD"/>
    <w:rsid w:val="005C27D0"/>
    <w:rsid w:val="005C3C16"/>
    <w:rsid w:val="005C4894"/>
    <w:rsid w:val="005C574D"/>
    <w:rsid w:val="005C5A6C"/>
    <w:rsid w:val="005C6251"/>
    <w:rsid w:val="005C6F3E"/>
    <w:rsid w:val="005C7DD5"/>
    <w:rsid w:val="005C7FDE"/>
    <w:rsid w:val="005D2777"/>
    <w:rsid w:val="005D560A"/>
    <w:rsid w:val="005D6956"/>
    <w:rsid w:val="005D7053"/>
    <w:rsid w:val="005D72DB"/>
    <w:rsid w:val="005D7324"/>
    <w:rsid w:val="005D7F9D"/>
    <w:rsid w:val="005E0C7E"/>
    <w:rsid w:val="005E0F39"/>
    <w:rsid w:val="005E1D2A"/>
    <w:rsid w:val="005E2A81"/>
    <w:rsid w:val="005E2FAB"/>
    <w:rsid w:val="005E30E9"/>
    <w:rsid w:val="005E3407"/>
    <w:rsid w:val="005E5184"/>
    <w:rsid w:val="005E64AA"/>
    <w:rsid w:val="005E65E3"/>
    <w:rsid w:val="005E678D"/>
    <w:rsid w:val="005E6A54"/>
    <w:rsid w:val="005E774B"/>
    <w:rsid w:val="005E79EC"/>
    <w:rsid w:val="005E7BF6"/>
    <w:rsid w:val="005F1238"/>
    <w:rsid w:val="005F1274"/>
    <w:rsid w:val="005F174C"/>
    <w:rsid w:val="005F18B2"/>
    <w:rsid w:val="005F1C6E"/>
    <w:rsid w:val="005F1EE7"/>
    <w:rsid w:val="005F280D"/>
    <w:rsid w:val="005F2EA8"/>
    <w:rsid w:val="005F2F49"/>
    <w:rsid w:val="005F36E0"/>
    <w:rsid w:val="005F37DF"/>
    <w:rsid w:val="005F629B"/>
    <w:rsid w:val="005F6679"/>
    <w:rsid w:val="005F7ED9"/>
    <w:rsid w:val="00600490"/>
    <w:rsid w:val="006004CC"/>
    <w:rsid w:val="00600F69"/>
    <w:rsid w:val="00601A02"/>
    <w:rsid w:val="00603231"/>
    <w:rsid w:val="006039C7"/>
    <w:rsid w:val="0060474F"/>
    <w:rsid w:val="006060B9"/>
    <w:rsid w:val="00607604"/>
    <w:rsid w:val="006079E2"/>
    <w:rsid w:val="00607EF1"/>
    <w:rsid w:val="00607F77"/>
    <w:rsid w:val="0061096E"/>
    <w:rsid w:val="00610DE9"/>
    <w:rsid w:val="00611111"/>
    <w:rsid w:val="00611133"/>
    <w:rsid w:val="00611F6B"/>
    <w:rsid w:val="00613434"/>
    <w:rsid w:val="0061359C"/>
    <w:rsid w:val="00613C51"/>
    <w:rsid w:val="006147BD"/>
    <w:rsid w:val="006148D2"/>
    <w:rsid w:val="006148D9"/>
    <w:rsid w:val="00615758"/>
    <w:rsid w:val="006157E8"/>
    <w:rsid w:val="00615EDD"/>
    <w:rsid w:val="006178FF"/>
    <w:rsid w:val="00620B9C"/>
    <w:rsid w:val="0062115B"/>
    <w:rsid w:val="00621DBC"/>
    <w:rsid w:val="00622239"/>
    <w:rsid w:val="00623922"/>
    <w:rsid w:val="00625249"/>
    <w:rsid w:val="00625F3C"/>
    <w:rsid w:val="006319E6"/>
    <w:rsid w:val="00632BCC"/>
    <w:rsid w:val="00632E6B"/>
    <w:rsid w:val="0063494E"/>
    <w:rsid w:val="00634CB7"/>
    <w:rsid w:val="00635766"/>
    <w:rsid w:val="00635907"/>
    <w:rsid w:val="00636805"/>
    <w:rsid w:val="0064190F"/>
    <w:rsid w:val="00643BFF"/>
    <w:rsid w:val="00643C61"/>
    <w:rsid w:val="00644BF9"/>
    <w:rsid w:val="006456A6"/>
    <w:rsid w:val="00646890"/>
    <w:rsid w:val="00650070"/>
    <w:rsid w:val="00651578"/>
    <w:rsid w:val="00652ED1"/>
    <w:rsid w:val="00653C9E"/>
    <w:rsid w:val="0065511D"/>
    <w:rsid w:val="00661012"/>
    <w:rsid w:val="00661095"/>
    <w:rsid w:val="006631FF"/>
    <w:rsid w:val="00663E00"/>
    <w:rsid w:val="006640B2"/>
    <w:rsid w:val="00664919"/>
    <w:rsid w:val="006649BE"/>
    <w:rsid w:val="00664FDA"/>
    <w:rsid w:val="006660B0"/>
    <w:rsid w:val="00666E12"/>
    <w:rsid w:val="00666F8F"/>
    <w:rsid w:val="006701D2"/>
    <w:rsid w:val="006702D0"/>
    <w:rsid w:val="00670DB7"/>
    <w:rsid w:val="00670F2E"/>
    <w:rsid w:val="00671320"/>
    <w:rsid w:val="006717F3"/>
    <w:rsid w:val="00675DF2"/>
    <w:rsid w:val="006775FD"/>
    <w:rsid w:val="00680FA1"/>
    <w:rsid w:val="00681ABE"/>
    <w:rsid w:val="00684614"/>
    <w:rsid w:val="00685883"/>
    <w:rsid w:val="00685DDC"/>
    <w:rsid w:val="0068606C"/>
    <w:rsid w:val="006861A3"/>
    <w:rsid w:val="00687482"/>
    <w:rsid w:val="00687B87"/>
    <w:rsid w:val="00690424"/>
    <w:rsid w:val="00690C47"/>
    <w:rsid w:val="00691639"/>
    <w:rsid w:val="00693365"/>
    <w:rsid w:val="00693F26"/>
    <w:rsid w:val="006944CB"/>
    <w:rsid w:val="006978B2"/>
    <w:rsid w:val="006978CF"/>
    <w:rsid w:val="006A001E"/>
    <w:rsid w:val="006A0776"/>
    <w:rsid w:val="006A2645"/>
    <w:rsid w:val="006A32A7"/>
    <w:rsid w:val="006A3950"/>
    <w:rsid w:val="006A3FA9"/>
    <w:rsid w:val="006A4428"/>
    <w:rsid w:val="006A47F1"/>
    <w:rsid w:val="006A4989"/>
    <w:rsid w:val="006A4B47"/>
    <w:rsid w:val="006A4DF5"/>
    <w:rsid w:val="006A5BF9"/>
    <w:rsid w:val="006A7336"/>
    <w:rsid w:val="006A7981"/>
    <w:rsid w:val="006B11C9"/>
    <w:rsid w:val="006B1FDF"/>
    <w:rsid w:val="006B3042"/>
    <w:rsid w:val="006B3BCB"/>
    <w:rsid w:val="006B4D5F"/>
    <w:rsid w:val="006B63CE"/>
    <w:rsid w:val="006B7915"/>
    <w:rsid w:val="006B7FE5"/>
    <w:rsid w:val="006C079A"/>
    <w:rsid w:val="006C0B23"/>
    <w:rsid w:val="006C0B87"/>
    <w:rsid w:val="006C0DD8"/>
    <w:rsid w:val="006C2CA8"/>
    <w:rsid w:val="006C4A24"/>
    <w:rsid w:val="006C6B26"/>
    <w:rsid w:val="006D1CD5"/>
    <w:rsid w:val="006D23E1"/>
    <w:rsid w:val="006D7663"/>
    <w:rsid w:val="006D79BA"/>
    <w:rsid w:val="006E02E0"/>
    <w:rsid w:val="006E0959"/>
    <w:rsid w:val="006E0D53"/>
    <w:rsid w:val="006E17C3"/>
    <w:rsid w:val="006E1873"/>
    <w:rsid w:val="006E1FAD"/>
    <w:rsid w:val="006E237D"/>
    <w:rsid w:val="006E52AE"/>
    <w:rsid w:val="006E5DB0"/>
    <w:rsid w:val="006E7956"/>
    <w:rsid w:val="006F069E"/>
    <w:rsid w:val="006F1D5B"/>
    <w:rsid w:val="006F26D3"/>
    <w:rsid w:val="006F2E02"/>
    <w:rsid w:val="006F3C8D"/>
    <w:rsid w:val="006F4D1B"/>
    <w:rsid w:val="006F5161"/>
    <w:rsid w:val="006F5748"/>
    <w:rsid w:val="006F592E"/>
    <w:rsid w:val="006F63E5"/>
    <w:rsid w:val="006F796F"/>
    <w:rsid w:val="00700ADC"/>
    <w:rsid w:val="00702C6D"/>
    <w:rsid w:val="00703F08"/>
    <w:rsid w:val="00704E4D"/>
    <w:rsid w:val="00705A30"/>
    <w:rsid w:val="00705BD1"/>
    <w:rsid w:val="007065C1"/>
    <w:rsid w:val="0071067D"/>
    <w:rsid w:val="00711180"/>
    <w:rsid w:val="00711318"/>
    <w:rsid w:val="00711A70"/>
    <w:rsid w:val="007120AD"/>
    <w:rsid w:val="007127A1"/>
    <w:rsid w:val="007142DC"/>
    <w:rsid w:val="007168D9"/>
    <w:rsid w:val="00717AC8"/>
    <w:rsid w:val="00720553"/>
    <w:rsid w:val="00721915"/>
    <w:rsid w:val="00721AAA"/>
    <w:rsid w:val="00722900"/>
    <w:rsid w:val="0072298F"/>
    <w:rsid w:val="00722D9A"/>
    <w:rsid w:val="007233D8"/>
    <w:rsid w:val="0072357C"/>
    <w:rsid w:val="00723AB5"/>
    <w:rsid w:val="00723B03"/>
    <w:rsid w:val="00724E10"/>
    <w:rsid w:val="00726058"/>
    <w:rsid w:val="0072668E"/>
    <w:rsid w:val="007273FF"/>
    <w:rsid w:val="00727911"/>
    <w:rsid w:val="00727AB3"/>
    <w:rsid w:val="00727B81"/>
    <w:rsid w:val="00730B56"/>
    <w:rsid w:val="00730CCA"/>
    <w:rsid w:val="00730FB5"/>
    <w:rsid w:val="00732D3B"/>
    <w:rsid w:val="00732D8A"/>
    <w:rsid w:val="007332C8"/>
    <w:rsid w:val="007339B7"/>
    <w:rsid w:val="0073410C"/>
    <w:rsid w:val="00735B55"/>
    <w:rsid w:val="00736448"/>
    <w:rsid w:val="00736B3F"/>
    <w:rsid w:val="007370C7"/>
    <w:rsid w:val="007372F7"/>
    <w:rsid w:val="0074097E"/>
    <w:rsid w:val="00741DFA"/>
    <w:rsid w:val="007429F0"/>
    <w:rsid w:val="00742C74"/>
    <w:rsid w:val="00742F28"/>
    <w:rsid w:val="00743944"/>
    <w:rsid w:val="00743A37"/>
    <w:rsid w:val="0074476B"/>
    <w:rsid w:val="00744B1D"/>
    <w:rsid w:val="00744C73"/>
    <w:rsid w:val="00744E0F"/>
    <w:rsid w:val="00746891"/>
    <w:rsid w:val="00747328"/>
    <w:rsid w:val="00751B11"/>
    <w:rsid w:val="00752863"/>
    <w:rsid w:val="00752FDE"/>
    <w:rsid w:val="007530C2"/>
    <w:rsid w:val="007538FA"/>
    <w:rsid w:val="00753E64"/>
    <w:rsid w:val="007554E4"/>
    <w:rsid w:val="00757C9F"/>
    <w:rsid w:val="007605AC"/>
    <w:rsid w:val="007607AF"/>
    <w:rsid w:val="00760827"/>
    <w:rsid w:val="00761068"/>
    <w:rsid w:val="00761DF6"/>
    <w:rsid w:val="007620C9"/>
    <w:rsid w:val="00762E67"/>
    <w:rsid w:val="007631CA"/>
    <w:rsid w:val="00763C20"/>
    <w:rsid w:val="00763D6F"/>
    <w:rsid w:val="007658BB"/>
    <w:rsid w:val="00765E9B"/>
    <w:rsid w:val="00766DE7"/>
    <w:rsid w:val="007701DC"/>
    <w:rsid w:val="00770415"/>
    <w:rsid w:val="0077149A"/>
    <w:rsid w:val="0077149F"/>
    <w:rsid w:val="007715C3"/>
    <w:rsid w:val="00772078"/>
    <w:rsid w:val="007728D9"/>
    <w:rsid w:val="00772D24"/>
    <w:rsid w:val="00772D45"/>
    <w:rsid w:val="007751AD"/>
    <w:rsid w:val="0077581B"/>
    <w:rsid w:val="0077633F"/>
    <w:rsid w:val="00777A0C"/>
    <w:rsid w:val="00781126"/>
    <w:rsid w:val="00781403"/>
    <w:rsid w:val="00781A6A"/>
    <w:rsid w:val="0078227D"/>
    <w:rsid w:val="00782956"/>
    <w:rsid w:val="00785548"/>
    <w:rsid w:val="00785921"/>
    <w:rsid w:val="007860CA"/>
    <w:rsid w:val="00786601"/>
    <w:rsid w:val="0079133E"/>
    <w:rsid w:val="00791C4D"/>
    <w:rsid w:val="0079204B"/>
    <w:rsid w:val="0079222A"/>
    <w:rsid w:val="007927BB"/>
    <w:rsid w:val="00792E5B"/>
    <w:rsid w:val="00793363"/>
    <w:rsid w:val="007935EB"/>
    <w:rsid w:val="0079560A"/>
    <w:rsid w:val="0079596F"/>
    <w:rsid w:val="00795A67"/>
    <w:rsid w:val="00795AD8"/>
    <w:rsid w:val="00796652"/>
    <w:rsid w:val="00796ACD"/>
    <w:rsid w:val="00796F3E"/>
    <w:rsid w:val="00797C20"/>
    <w:rsid w:val="007A05D1"/>
    <w:rsid w:val="007A2C75"/>
    <w:rsid w:val="007A53FF"/>
    <w:rsid w:val="007A7282"/>
    <w:rsid w:val="007A7857"/>
    <w:rsid w:val="007B0CC2"/>
    <w:rsid w:val="007B114C"/>
    <w:rsid w:val="007B283D"/>
    <w:rsid w:val="007B29F8"/>
    <w:rsid w:val="007B3EEF"/>
    <w:rsid w:val="007B415B"/>
    <w:rsid w:val="007B4AF5"/>
    <w:rsid w:val="007B5048"/>
    <w:rsid w:val="007B5792"/>
    <w:rsid w:val="007B5E94"/>
    <w:rsid w:val="007B5EAB"/>
    <w:rsid w:val="007B6C62"/>
    <w:rsid w:val="007C01AF"/>
    <w:rsid w:val="007C03AF"/>
    <w:rsid w:val="007C0C27"/>
    <w:rsid w:val="007C3203"/>
    <w:rsid w:val="007C4895"/>
    <w:rsid w:val="007C4AC8"/>
    <w:rsid w:val="007C4ED6"/>
    <w:rsid w:val="007C528C"/>
    <w:rsid w:val="007C6A3C"/>
    <w:rsid w:val="007C6BF3"/>
    <w:rsid w:val="007D029D"/>
    <w:rsid w:val="007D107E"/>
    <w:rsid w:val="007D21C0"/>
    <w:rsid w:val="007D291E"/>
    <w:rsid w:val="007D42F8"/>
    <w:rsid w:val="007D43D6"/>
    <w:rsid w:val="007D52F8"/>
    <w:rsid w:val="007D5C73"/>
    <w:rsid w:val="007D6546"/>
    <w:rsid w:val="007D6705"/>
    <w:rsid w:val="007D6D6E"/>
    <w:rsid w:val="007D7154"/>
    <w:rsid w:val="007D7225"/>
    <w:rsid w:val="007E0531"/>
    <w:rsid w:val="007E0992"/>
    <w:rsid w:val="007E15D9"/>
    <w:rsid w:val="007E1A3D"/>
    <w:rsid w:val="007E1AD9"/>
    <w:rsid w:val="007E1DC3"/>
    <w:rsid w:val="007E1E4D"/>
    <w:rsid w:val="007E3286"/>
    <w:rsid w:val="007E4A74"/>
    <w:rsid w:val="007E5078"/>
    <w:rsid w:val="007E54D2"/>
    <w:rsid w:val="007E739B"/>
    <w:rsid w:val="007F050C"/>
    <w:rsid w:val="007F0D21"/>
    <w:rsid w:val="007F0FD7"/>
    <w:rsid w:val="007F11FC"/>
    <w:rsid w:val="007F1310"/>
    <w:rsid w:val="007F132C"/>
    <w:rsid w:val="007F1541"/>
    <w:rsid w:val="007F167D"/>
    <w:rsid w:val="007F2364"/>
    <w:rsid w:val="007F3276"/>
    <w:rsid w:val="007F58E1"/>
    <w:rsid w:val="007F5E3B"/>
    <w:rsid w:val="007F7498"/>
    <w:rsid w:val="007F7A16"/>
    <w:rsid w:val="00800C41"/>
    <w:rsid w:val="0080161F"/>
    <w:rsid w:val="00801AD2"/>
    <w:rsid w:val="00801B77"/>
    <w:rsid w:val="00802C42"/>
    <w:rsid w:val="00804D18"/>
    <w:rsid w:val="00806604"/>
    <w:rsid w:val="00806D96"/>
    <w:rsid w:val="008077D8"/>
    <w:rsid w:val="0080780C"/>
    <w:rsid w:val="00811508"/>
    <w:rsid w:val="008115E2"/>
    <w:rsid w:val="00811E53"/>
    <w:rsid w:val="00812AB0"/>
    <w:rsid w:val="0081325E"/>
    <w:rsid w:val="008137FB"/>
    <w:rsid w:val="00813B13"/>
    <w:rsid w:val="00814121"/>
    <w:rsid w:val="00814556"/>
    <w:rsid w:val="00814BDC"/>
    <w:rsid w:val="00814EA8"/>
    <w:rsid w:val="0081727E"/>
    <w:rsid w:val="00817B07"/>
    <w:rsid w:val="00817B70"/>
    <w:rsid w:val="008209E6"/>
    <w:rsid w:val="00821113"/>
    <w:rsid w:val="0082118F"/>
    <w:rsid w:val="008215A5"/>
    <w:rsid w:val="00821996"/>
    <w:rsid w:val="00821BFE"/>
    <w:rsid w:val="00822FD3"/>
    <w:rsid w:val="008250A5"/>
    <w:rsid w:val="008250E4"/>
    <w:rsid w:val="00826A60"/>
    <w:rsid w:val="00826A8F"/>
    <w:rsid w:val="00826CC0"/>
    <w:rsid w:val="0082752E"/>
    <w:rsid w:val="00827EAB"/>
    <w:rsid w:val="00830663"/>
    <w:rsid w:val="00830DEA"/>
    <w:rsid w:val="00831249"/>
    <w:rsid w:val="008316C6"/>
    <w:rsid w:val="00831C62"/>
    <w:rsid w:val="008329AA"/>
    <w:rsid w:val="00832FFF"/>
    <w:rsid w:val="008334BD"/>
    <w:rsid w:val="00834952"/>
    <w:rsid w:val="00835726"/>
    <w:rsid w:val="00835763"/>
    <w:rsid w:val="00835C37"/>
    <w:rsid w:val="00836599"/>
    <w:rsid w:val="00837023"/>
    <w:rsid w:val="0083723B"/>
    <w:rsid w:val="00840F47"/>
    <w:rsid w:val="0084174D"/>
    <w:rsid w:val="00841B1D"/>
    <w:rsid w:val="00841B79"/>
    <w:rsid w:val="00843626"/>
    <w:rsid w:val="0084468B"/>
    <w:rsid w:val="00845E3A"/>
    <w:rsid w:val="00845EB7"/>
    <w:rsid w:val="008462B9"/>
    <w:rsid w:val="008464E8"/>
    <w:rsid w:val="008469BE"/>
    <w:rsid w:val="00850A25"/>
    <w:rsid w:val="00851835"/>
    <w:rsid w:val="00851BE3"/>
    <w:rsid w:val="00851CD6"/>
    <w:rsid w:val="00852796"/>
    <w:rsid w:val="008536F1"/>
    <w:rsid w:val="00853A5C"/>
    <w:rsid w:val="00854110"/>
    <w:rsid w:val="00855BE3"/>
    <w:rsid w:val="00855DD4"/>
    <w:rsid w:val="00856C33"/>
    <w:rsid w:val="00860194"/>
    <w:rsid w:val="00860F34"/>
    <w:rsid w:val="00864420"/>
    <w:rsid w:val="00865475"/>
    <w:rsid w:val="008659A6"/>
    <w:rsid w:val="00865DA0"/>
    <w:rsid w:val="00865FC4"/>
    <w:rsid w:val="00867AAA"/>
    <w:rsid w:val="00870941"/>
    <w:rsid w:val="00872A5A"/>
    <w:rsid w:val="0087352A"/>
    <w:rsid w:val="00873595"/>
    <w:rsid w:val="00875688"/>
    <w:rsid w:val="008757B8"/>
    <w:rsid w:val="008757C9"/>
    <w:rsid w:val="00875FB4"/>
    <w:rsid w:val="0087661D"/>
    <w:rsid w:val="00877383"/>
    <w:rsid w:val="00877BDA"/>
    <w:rsid w:val="00877C04"/>
    <w:rsid w:val="0088129D"/>
    <w:rsid w:val="00881DE4"/>
    <w:rsid w:val="00882059"/>
    <w:rsid w:val="00883FBD"/>
    <w:rsid w:val="0088493D"/>
    <w:rsid w:val="00885390"/>
    <w:rsid w:val="008867A8"/>
    <w:rsid w:val="00886AAE"/>
    <w:rsid w:val="008873F8"/>
    <w:rsid w:val="00890B5A"/>
    <w:rsid w:val="008915B4"/>
    <w:rsid w:val="00891AC0"/>
    <w:rsid w:val="00891C72"/>
    <w:rsid w:val="00892989"/>
    <w:rsid w:val="00892D19"/>
    <w:rsid w:val="0089313E"/>
    <w:rsid w:val="0089329A"/>
    <w:rsid w:val="0089452A"/>
    <w:rsid w:val="0089457A"/>
    <w:rsid w:val="00894DCA"/>
    <w:rsid w:val="008962C1"/>
    <w:rsid w:val="00896FA7"/>
    <w:rsid w:val="008A0398"/>
    <w:rsid w:val="008A12DE"/>
    <w:rsid w:val="008A2212"/>
    <w:rsid w:val="008A274F"/>
    <w:rsid w:val="008A2E14"/>
    <w:rsid w:val="008A36F1"/>
    <w:rsid w:val="008A5734"/>
    <w:rsid w:val="008A59B8"/>
    <w:rsid w:val="008A5E8D"/>
    <w:rsid w:val="008A7C33"/>
    <w:rsid w:val="008B108B"/>
    <w:rsid w:val="008B1865"/>
    <w:rsid w:val="008B18AA"/>
    <w:rsid w:val="008B3801"/>
    <w:rsid w:val="008B3A4A"/>
    <w:rsid w:val="008B3C7B"/>
    <w:rsid w:val="008B48F2"/>
    <w:rsid w:val="008B565E"/>
    <w:rsid w:val="008B5E41"/>
    <w:rsid w:val="008B63A3"/>
    <w:rsid w:val="008B6559"/>
    <w:rsid w:val="008B688D"/>
    <w:rsid w:val="008B6AB9"/>
    <w:rsid w:val="008B708D"/>
    <w:rsid w:val="008B7746"/>
    <w:rsid w:val="008C0EA2"/>
    <w:rsid w:val="008C2EB9"/>
    <w:rsid w:val="008C2F74"/>
    <w:rsid w:val="008C3F5E"/>
    <w:rsid w:val="008C40B7"/>
    <w:rsid w:val="008C416C"/>
    <w:rsid w:val="008C4342"/>
    <w:rsid w:val="008C4BC6"/>
    <w:rsid w:val="008C4F13"/>
    <w:rsid w:val="008C5DA7"/>
    <w:rsid w:val="008C6A36"/>
    <w:rsid w:val="008C7155"/>
    <w:rsid w:val="008C734D"/>
    <w:rsid w:val="008C78CD"/>
    <w:rsid w:val="008C7A48"/>
    <w:rsid w:val="008D02B8"/>
    <w:rsid w:val="008D1A37"/>
    <w:rsid w:val="008D1A7D"/>
    <w:rsid w:val="008D1D5D"/>
    <w:rsid w:val="008D268D"/>
    <w:rsid w:val="008D40A3"/>
    <w:rsid w:val="008D53CA"/>
    <w:rsid w:val="008E0372"/>
    <w:rsid w:val="008E23BE"/>
    <w:rsid w:val="008E2AE0"/>
    <w:rsid w:val="008E2CBC"/>
    <w:rsid w:val="008E2FD8"/>
    <w:rsid w:val="008E30BE"/>
    <w:rsid w:val="008E3277"/>
    <w:rsid w:val="008E39D7"/>
    <w:rsid w:val="008E3BE0"/>
    <w:rsid w:val="008E514E"/>
    <w:rsid w:val="008E5B57"/>
    <w:rsid w:val="008E5C29"/>
    <w:rsid w:val="008E7097"/>
    <w:rsid w:val="008E7581"/>
    <w:rsid w:val="008F0398"/>
    <w:rsid w:val="008F1609"/>
    <w:rsid w:val="008F1619"/>
    <w:rsid w:val="008F3B24"/>
    <w:rsid w:val="008F4DA5"/>
    <w:rsid w:val="008F614D"/>
    <w:rsid w:val="008F6D23"/>
    <w:rsid w:val="00901B2D"/>
    <w:rsid w:val="00901CEA"/>
    <w:rsid w:val="00903FBA"/>
    <w:rsid w:val="00906421"/>
    <w:rsid w:val="009067F9"/>
    <w:rsid w:val="00907EE8"/>
    <w:rsid w:val="0091033F"/>
    <w:rsid w:val="00910D18"/>
    <w:rsid w:val="00912D84"/>
    <w:rsid w:val="009130B4"/>
    <w:rsid w:val="009140A9"/>
    <w:rsid w:val="00914F0A"/>
    <w:rsid w:val="00914F1C"/>
    <w:rsid w:val="00920409"/>
    <w:rsid w:val="00921CCA"/>
    <w:rsid w:val="00922065"/>
    <w:rsid w:val="009220D0"/>
    <w:rsid w:val="00924D45"/>
    <w:rsid w:val="00925697"/>
    <w:rsid w:val="00925742"/>
    <w:rsid w:val="00925C4A"/>
    <w:rsid w:val="0092625B"/>
    <w:rsid w:val="00926324"/>
    <w:rsid w:val="009265B6"/>
    <w:rsid w:val="009269B9"/>
    <w:rsid w:val="00932546"/>
    <w:rsid w:val="009325CF"/>
    <w:rsid w:val="00935278"/>
    <w:rsid w:val="009354B8"/>
    <w:rsid w:val="0093574B"/>
    <w:rsid w:val="00935DE2"/>
    <w:rsid w:val="00935E3C"/>
    <w:rsid w:val="00936783"/>
    <w:rsid w:val="009370A5"/>
    <w:rsid w:val="00940C2F"/>
    <w:rsid w:val="00942539"/>
    <w:rsid w:val="00943940"/>
    <w:rsid w:val="00943B24"/>
    <w:rsid w:val="00944907"/>
    <w:rsid w:val="00944C08"/>
    <w:rsid w:val="00945D5C"/>
    <w:rsid w:val="009461DF"/>
    <w:rsid w:val="0094714E"/>
    <w:rsid w:val="00952288"/>
    <w:rsid w:val="0095253F"/>
    <w:rsid w:val="009525CE"/>
    <w:rsid w:val="009542F2"/>
    <w:rsid w:val="00955506"/>
    <w:rsid w:val="009556A0"/>
    <w:rsid w:val="00957727"/>
    <w:rsid w:val="00957F47"/>
    <w:rsid w:val="009607D4"/>
    <w:rsid w:val="0096126B"/>
    <w:rsid w:val="009622DA"/>
    <w:rsid w:val="009628C0"/>
    <w:rsid w:val="00962E12"/>
    <w:rsid w:val="0096412F"/>
    <w:rsid w:val="00964885"/>
    <w:rsid w:val="00964C30"/>
    <w:rsid w:val="009659B4"/>
    <w:rsid w:val="00965CC7"/>
    <w:rsid w:val="009661A9"/>
    <w:rsid w:val="00966924"/>
    <w:rsid w:val="009669AF"/>
    <w:rsid w:val="00972A7D"/>
    <w:rsid w:val="00972CFE"/>
    <w:rsid w:val="009737B9"/>
    <w:rsid w:val="009739E2"/>
    <w:rsid w:val="00973CAF"/>
    <w:rsid w:val="009749D7"/>
    <w:rsid w:val="00975108"/>
    <w:rsid w:val="00976479"/>
    <w:rsid w:val="009766BF"/>
    <w:rsid w:val="00977734"/>
    <w:rsid w:val="00977F53"/>
    <w:rsid w:val="00980563"/>
    <w:rsid w:val="00981FD2"/>
    <w:rsid w:val="00982F55"/>
    <w:rsid w:val="00982F86"/>
    <w:rsid w:val="009839DC"/>
    <w:rsid w:val="00983C73"/>
    <w:rsid w:val="009849E7"/>
    <w:rsid w:val="009853EA"/>
    <w:rsid w:val="009856C5"/>
    <w:rsid w:val="00985B88"/>
    <w:rsid w:val="00986FFE"/>
    <w:rsid w:val="009900B2"/>
    <w:rsid w:val="0099146A"/>
    <w:rsid w:val="00993465"/>
    <w:rsid w:val="00995240"/>
    <w:rsid w:val="009976D8"/>
    <w:rsid w:val="009A157F"/>
    <w:rsid w:val="009A2822"/>
    <w:rsid w:val="009A3135"/>
    <w:rsid w:val="009A34CB"/>
    <w:rsid w:val="009A45DF"/>
    <w:rsid w:val="009A5BC7"/>
    <w:rsid w:val="009A5E87"/>
    <w:rsid w:val="009A5F9B"/>
    <w:rsid w:val="009A60F1"/>
    <w:rsid w:val="009A6D50"/>
    <w:rsid w:val="009A6F90"/>
    <w:rsid w:val="009A79E2"/>
    <w:rsid w:val="009A7CE1"/>
    <w:rsid w:val="009B03C5"/>
    <w:rsid w:val="009B0E1F"/>
    <w:rsid w:val="009B2076"/>
    <w:rsid w:val="009B2B98"/>
    <w:rsid w:val="009B37C8"/>
    <w:rsid w:val="009B4EC5"/>
    <w:rsid w:val="009B6695"/>
    <w:rsid w:val="009B6B02"/>
    <w:rsid w:val="009C13ED"/>
    <w:rsid w:val="009C166F"/>
    <w:rsid w:val="009C217C"/>
    <w:rsid w:val="009C26DA"/>
    <w:rsid w:val="009C2845"/>
    <w:rsid w:val="009C2B52"/>
    <w:rsid w:val="009C2E47"/>
    <w:rsid w:val="009C3227"/>
    <w:rsid w:val="009C3303"/>
    <w:rsid w:val="009C3454"/>
    <w:rsid w:val="009C34F1"/>
    <w:rsid w:val="009C38FF"/>
    <w:rsid w:val="009C4661"/>
    <w:rsid w:val="009C5081"/>
    <w:rsid w:val="009C5BF1"/>
    <w:rsid w:val="009C618B"/>
    <w:rsid w:val="009C7126"/>
    <w:rsid w:val="009C763A"/>
    <w:rsid w:val="009D06ED"/>
    <w:rsid w:val="009D1E9D"/>
    <w:rsid w:val="009D20B4"/>
    <w:rsid w:val="009D23F9"/>
    <w:rsid w:val="009D2891"/>
    <w:rsid w:val="009D2920"/>
    <w:rsid w:val="009D32EF"/>
    <w:rsid w:val="009D3B1E"/>
    <w:rsid w:val="009D4E34"/>
    <w:rsid w:val="009D50B3"/>
    <w:rsid w:val="009D5AA4"/>
    <w:rsid w:val="009D6560"/>
    <w:rsid w:val="009D672E"/>
    <w:rsid w:val="009D678D"/>
    <w:rsid w:val="009D6D56"/>
    <w:rsid w:val="009D769A"/>
    <w:rsid w:val="009E0436"/>
    <w:rsid w:val="009E1319"/>
    <w:rsid w:val="009E24F2"/>
    <w:rsid w:val="009E2C44"/>
    <w:rsid w:val="009E2E92"/>
    <w:rsid w:val="009E4273"/>
    <w:rsid w:val="009E4503"/>
    <w:rsid w:val="009E56AC"/>
    <w:rsid w:val="009E5E91"/>
    <w:rsid w:val="009E6312"/>
    <w:rsid w:val="009E69A9"/>
    <w:rsid w:val="009E7379"/>
    <w:rsid w:val="009E7C58"/>
    <w:rsid w:val="009F026E"/>
    <w:rsid w:val="009F1338"/>
    <w:rsid w:val="009F13AD"/>
    <w:rsid w:val="009F13D4"/>
    <w:rsid w:val="009F2EFA"/>
    <w:rsid w:val="009F3650"/>
    <w:rsid w:val="009F3911"/>
    <w:rsid w:val="009F3EA8"/>
    <w:rsid w:val="009F3F63"/>
    <w:rsid w:val="009F5D0B"/>
    <w:rsid w:val="009F677D"/>
    <w:rsid w:val="009F6E34"/>
    <w:rsid w:val="009F763C"/>
    <w:rsid w:val="00A0087B"/>
    <w:rsid w:val="00A00CD3"/>
    <w:rsid w:val="00A00D65"/>
    <w:rsid w:val="00A016CD"/>
    <w:rsid w:val="00A01DB7"/>
    <w:rsid w:val="00A02EBC"/>
    <w:rsid w:val="00A034DF"/>
    <w:rsid w:val="00A076DA"/>
    <w:rsid w:val="00A078C0"/>
    <w:rsid w:val="00A07FE0"/>
    <w:rsid w:val="00A1035A"/>
    <w:rsid w:val="00A10846"/>
    <w:rsid w:val="00A12159"/>
    <w:rsid w:val="00A1219C"/>
    <w:rsid w:val="00A14682"/>
    <w:rsid w:val="00A15EE9"/>
    <w:rsid w:val="00A16BF5"/>
    <w:rsid w:val="00A1723C"/>
    <w:rsid w:val="00A179E2"/>
    <w:rsid w:val="00A20464"/>
    <w:rsid w:val="00A20B56"/>
    <w:rsid w:val="00A20C09"/>
    <w:rsid w:val="00A20DA5"/>
    <w:rsid w:val="00A21319"/>
    <w:rsid w:val="00A2213C"/>
    <w:rsid w:val="00A2282F"/>
    <w:rsid w:val="00A22F7A"/>
    <w:rsid w:val="00A25726"/>
    <w:rsid w:val="00A25C1E"/>
    <w:rsid w:val="00A27195"/>
    <w:rsid w:val="00A27240"/>
    <w:rsid w:val="00A278A1"/>
    <w:rsid w:val="00A27E06"/>
    <w:rsid w:val="00A30B36"/>
    <w:rsid w:val="00A3119A"/>
    <w:rsid w:val="00A31653"/>
    <w:rsid w:val="00A31DCA"/>
    <w:rsid w:val="00A363A2"/>
    <w:rsid w:val="00A40FCA"/>
    <w:rsid w:val="00A412BB"/>
    <w:rsid w:val="00A41E9A"/>
    <w:rsid w:val="00A42BBB"/>
    <w:rsid w:val="00A42C4B"/>
    <w:rsid w:val="00A42FD7"/>
    <w:rsid w:val="00A43CED"/>
    <w:rsid w:val="00A43D69"/>
    <w:rsid w:val="00A43D9D"/>
    <w:rsid w:val="00A4438B"/>
    <w:rsid w:val="00A4498C"/>
    <w:rsid w:val="00A44D52"/>
    <w:rsid w:val="00A450B1"/>
    <w:rsid w:val="00A45168"/>
    <w:rsid w:val="00A46163"/>
    <w:rsid w:val="00A47404"/>
    <w:rsid w:val="00A50C10"/>
    <w:rsid w:val="00A51C0D"/>
    <w:rsid w:val="00A52EF4"/>
    <w:rsid w:val="00A53373"/>
    <w:rsid w:val="00A540E0"/>
    <w:rsid w:val="00A554D4"/>
    <w:rsid w:val="00A5561E"/>
    <w:rsid w:val="00A56C26"/>
    <w:rsid w:val="00A57843"/>
    <w:rsid w:val="00A57C7D"/>
    <w:rsid w:val="00A6021A"/>
    <w:rsid w:val="00A614BC"/>
    <w:rsid w:val="00A620AC"/>
    <w:rsid w:val="00A620C6"/>
    <w:rsid w:val="00A63A0C"/>
    <w:rsid w:val="00A63A0D"/>
    <w:rsid w:val="00A63EE7"/>
    <w:rsid w:val="00A65463"/>
    <w:rsid w:val="00A65BBF"/>
    <w:rsid w:val="00A65D5B"/>
    <w:rsid w:val="00A66A20"/>
    <w:rsid w:val="00A66E75"/>
    <w:rsid w:val="00A7076E"/>
    <w:rsid w:val="00A713D8"/>
    <w:rsid w:val="00A715FE"/>
    <w:rsid w:val="00A726CB"/>
    <w:rsid w:val="00A72CF8"/>
    <w:rsid w:val="00A73108"/>
    <w:rsid w:val="00A734A7"/>
    <w:rsid w:val="00A734B9"/>
    <w:rsid w:val="00A74B54"/>
    <w:rsid w:val="00A759EF"/>
    <w:rsid w:val="00A75BD1"/>
    <w:rsid w:val="00A802E1"/>
    <w:rsid w:val="00A807CA"/>
    <w:rsid w:val="00A8446C"/>
    <w:rsid w:val="00A85030"/>
    <w:rsid w:val="00A86258"/>
    <w:rsid w:val="00A86A09"/>
    <w:rsid w:val="00A86BBF"/>
    <w:rsid w:val="00A875E6"/>
    <w:rsid w:val="00A90027"/>
    <w:rsid w:val="00A91541"/>
    <w:rsid w:val="00A915E8"/>
    <w:rsid w:val="00A91719"/>
    <w:rsid w:val="00A91899"/>
    <w:rsid w:val="00A9341C"/>
    <w:rsid w:val="00A95632"/>
    <w:rsid w:val="00A95A19"/>
    <w:rsid w:val="00A96634"/>
    <w:rsid w:val="00A96B40"/>
    <w:rsid w:val="00A96DB9"/>
    <w:rsid w:val="00A97543"/>
    <w:rsid w:val="00AA08F6"/>
    <w:rsid w:val="00AA0AE5"/>
    <w:rsid w:val="00AA0B10"/>
    <w:rsid w:val="00AA0E87"/>
    <w:rsid w:val="00AA1256"/>
    <w:rsid w:val="00AA47D2"/>
    <w:rsid w:val="00AA64F7"/>
    <w:rsid w:val="00AA6694"/>
    <w:rsid w:val="00AA7555"/>
    <w:rsid w:val="00AA7965"/>
    <w:rsid w:val="00AA7F96"/>
    <w:rsid w:val="00AB0963"/>
    <w:rsid w:val="00AB3553"/>
    <w:rsid w:val="00AB4AB6"/>
    <w:rsid w:val="00AB5247"/>
    <w:rsid w:val="00AB59E3"/>
    <w:rsid w:val="00AB5AE7"/>
    <w:rsid w:val="00AB5E1E"/>
    <w:rsid w:val="00AB5F50"/>
    <w:rsid w:val="00AB6119"/>
    <w:rsid w:val="00AB6B5D"/>
    <w:rsid w:val="00AB6C0D"/>
    <w:rsid w:val="00AB6DD8"/>
    <w:rsid w:val="00AC03F8"/>
    <w:rsid w:val="00AC0FA8"/>
    <w:rsid w:val="00AC1ABE"/>
    <w:rsid w:val="00AC2A02"/>
    <w:rsid w:val="00AC45F8"/>
    <w:rsid w:val="00AC46FA"/>
    <w:rsid w:val="00AC47AB"/>
    <w:rsid w:val="00AC4B43"/>
    <w:rsid w:val="00AC5388"/>
    <w:rsid w:val="00AC5EAB"/>
    <w:rsid w:val="00AC5EEE"/>
    <w:rsid w:val="00AC6161"/>
    <w:rsid w:val="00AC7142"/>
    <w:rsid w:val="00AC7A8E"/>
    <w:rsid w:val="00AC7A93"/>
    <w:rsid w:val="00AD1341"/>
    <w:rsid w:val="00AD1399"/>
    <w:rsid w:val="00AD2542"/>
    <w:rsid w:val="00AD2D65"/>
    <w:rsid w:val="00AD2F32"/>
    <w:rsid w:val="00AD31AA"/>
    <w:rsid w:val="00AD33A1"/>
    <w:rsid w:val="00AD383B"/>
    <w:rsid w:val="00AD3BB6"/>
    <w:rsid w:val="00AD3F62"/>
    <w:rsid w:val="00AD53B9"/>
    <w:rsid w:val="00AD6854"/>
    <w:rsid w:val="00AD7230"/>
    <w:rsid w:val="00AD74DC"/>
    <w:rsid w:val="00AD7D1F"/>
    <w:rsid w:val="00AE0A71"/>
    <w:rsid w:val="00AE167B"/>
    <w:rsid w:val="00AE33C6"/>
    <w:rsid w:val="00AE342B"/>
    <w:rsid w:val="00AE36F7"/>
    <w:rsid w:val="00AE39C7"/>
    <w:rsid w:val="00AE60D7"/>
    <w:rsid w:val="00AE6F41"/>
    <w:rsid w:val="00AE7B3C"/>
    <w:rsid w:val="00AF0B1D"/>
    <w:rsid w:val="00AF0B92"/>
    <w:rsid w:val="00AF0E6C"/>
    <w:rsid w:val="00AF1090"/>
    <w:rsid w:val="00AF10DD"/>
    <w:rsid w:val="00AF2864"/>
    <w:rsid w:val="00AF2B7E"/>
    <w:rsid w:val="00AF2E53"/>
    <w:rsid w:val="00AF3875"/>
    <w:rsid w:val="00AF3B8E"/>
    <w:rsid w:val="00AF47B8"/>
    <w:rsid w:val="00AF4E6A"/>
    <w:rsid w:val="00AF5046"/>
    <w:rsid w:val="00AF5E07"/>
    <w:rsid w:val="00AF6088"/>
    <w:rsid w:val="00AF75C1"/>
    <w:rsid w:val="00B00125"/>
    <w:rsid w:val="00B0053A"/>
    <w:rsid w:val="00B01AAD"/>
    <w:rsid w:val="00B05CB2"/>
    <w:rsid w:val="00B065A5"/>
    <w:rsid w:val="00B06E60"/>
    <w:rsid w:val="00B077B9"/>
    <w:rsid w:val="00B10739"/>
    <w:rsid w:val="00B107EB"/>
    <w:rsid w:val="00B118ED"/>
    <w:rsid w:val="00B1302C"/>
    <w:rsid w:val="00B13E57"/>
    <w:rsid w:val="00B143C0"/>
    <w:rsid w:val="00B14742"/>
    <w:rsid w:val="00B14928"/>
    <w:rsid w:val="00B151BE"/>
    <w:rsid w:val="00B152C1"/>
    <w:rsid w:val="00B15DA3"/>
    <w:rsid w:val="00B16D4C"/>
    <w:rsid w:val="00B2061D"/>
    <w:rsid w:val="00B20E5B"/>
    <w:rsid w:val="00B2117D"/>
    <w:rsid w:val="00B21299"/>
    <w:rsid w:val="00B22486"/>
    <w:rsid w:val="00B226BE"/>
    <w:rsid w:val="00B300F2"/>
    <w:rsid w:val="00B30348"/>
    <w:rsid w:val="00B30B0A"/>
    <w:rsid w:val="00B31AF9"/>
    <w:rsid w:val="00B31C8D"/>
    <w:rsid w:val="00B34C85"/>
    <w:rsid w:val="00B35CA8"/>
    <w:rsid w:val="00B35F04"/>
    <w:rsid w:val="00B364C1"/>
    <w:rsid w:val="00B3686C"/>
    <w:rsid w:val="00B36DFD"/>
    <w:rsid w:val="00B37ADE"/>
    <w:rsid w:val="00B37E63"/>
    <w:rsid w:val="00B4103A"/>
    <w:rsid w:val="00B41F0F"/>
    <w:rsid w:val="00B420B6"/>
    <w:rsid w:val="00B43426"/>
    <w:rsid w:val="00B4349E"/>
    <w:rsid w:val="00B43F20"/>
    <w:rsid w:val="00B44226"/>
    <w:rsid w:val="00B4438C"/>
    <w:rsid w:val="00B4448B"/>
    <w:rsid w:val="00B45F54"/>
    <w:rsid w:val="00B46215"/>
    <w:rsid w:val="00B46A3F"/>
    <w:rsid w:val="00B478AE"/>
    <w:rsid w:val="00B5052D"/>
    <w:rsid w:val="00B51B65"/>
    <w:rsid w:val="00B529BE"/>
    <w:rsid w:val="00B542BB"/>
    <w:rsid w:val="00B55116"/>
    <w:rsid w:val="00B55F0C"/>
    <w:rsid w:val="00B56521"/>
    <w:rsid w:val="00B57627"/>
    <w:rsid w:val="00B57B8C"/>
    <w:rsid w:val="00B57DA5"/>
    <w:rsid w:val="00B61974"/>
    <w:rsid w:val="00B62FF7"/>
    <w:rsid w:val="00B636C6"/>
    <w:rsid w:val="00B63B75"/>
    <w:rsid w:val="00B64A02"/>
    <w:rsid w:val="00B64ECC"/>
    <w:rsid w:val="00B65E9C"/>
    <w:rsid w:val="00B66C20"/>
    <w:rsid w:val="00B6781D"/>
    <w:rsid w:val="00B7031B"/>
    <w:rsid w:val="00B70BD2"/>
    <w:rsid w:val="00B727E0"/>
    <w:rsid w:val="00B72ED3"/>
    <w:rsid w:val="00B73095"/>
    <w:rsid w:val="00B73E01"/>
    <w:rsid w:val="00B73F92"/>
    <w:rsid w:val="00B73FF8"/>
    <w:rsid w:val="00B748E6"/>
    <w:rsid w:val="00B74BE8"/>
    <w:rsid w:val="00B7638A"/>
    <w:rsid w:val="00B765A6"/>
    <w:rsid w:val="00B76A19"/>
    <w:rsid w:val="00B77335"/>
    <w:rsid w:val="00B7768C"/>
    <w:rsid w:val="00B80E87"/>
    <w:rsid w:val="00B828EF"/>
    <w:rsid w:val="00B844AA"/>
    <w:rsid w:val="00B84CB0"/>
    <w:rsid w:val="00B84E79"/>
    <w:rsid w:val="00B85A50"/>
    <w:rsid w:val="00B87096"/>
    <w:rsid w:val="00B904F0"/>
    <w:rsid w:val="00B90BBC"/>
    <w:rsid w:val="00B923E4"/>
    <w:rsid w:val="00B94AC0"/>
    <w:rsid w:val="00B96602"/>
    <w:rsid w:val="00B97885"/>
    <w:rsid w:val="00B97CBB"/>
    <w:rsid w:val="00BA00D6"/>
    <w:rsid w:val="00BA10E1"/>
    <w:rsid w:val="00BA12E8"/>
    <w:rsid w:val="00BA15A2"/>
    <w:rsid w:val="00BA1B90"/>
    <w:rsid w:val="00BA24E7"/>
    <w:rsid w:val="00BA2AF1"/>
    <w:rsid w:val="00BA2B2D"/>
    <w:rsid w:val="00BA4219"/>
    <w:rsid w:val="00BA453C"/>
    <w:rsid w:val="00BA4DDB"/>
    <w:rsid w:val="00BA5B6B"/>
    <w:rsid w:val="00BA6555"/>
    <w:rsid w:val="00BA73ED"/>
    <w:rsid w:val="00BA79A6"/>
    <w:rsid w:val="00BB06BE"/>
    <w:rsid w:val="00BB28CB"/>
    <w:rsid w:val="00BB32FD"/>
    <w:rsid w:val="00BB3AB5"/>
    <w:rsid w:val="00BB41F1"/>
    <w:rsid w:val="00BB5544"/>
    <w:rsid w:val="00BC0840"/>
    <w:rsid w:val="00BC0D26"/>
    <w:rsid w:val="00BC1B77"/>
    <w:rsid w:val="00BC2CD3"/>
    <w:rsid w:val="00BC5D17"/>
    <w:rsid w:val="00BC6132"/>
    <w:rsid w:val="00BC6623"/>
    <w:rsid w:val="00BC6BFD"/>
    <w:rsid w:val="00BC773E"/>
    <w:rsid w:val="00BD00D0"/>
    <w:rsid w:val="00BD047E"/>
    <w:rsid w:val="00BD328C"/>
    <w:rsid w:val="00BD3477"/>
    <w:rsid w:val="00BD4921"/>
    <w:rsid w:val="00BD4EB1"/>
    <w:rsid w:val="00BD55AC"/>
    <w:rsid w:val="00BD5F02"/>
    <w:rsid w:val="00BD6BDE"/>
    <w:rsid w:val="00BD7AB1"/>
    <w:rsid w:val="00BE04FC"/>
    <w:rsid w:val="00BE179E"/>
    <w:rsid w:val="00BE1A81"/>
    <w:rsid w:val="00BE36D3"/>
    <w:rsid w:val="00BE3842"/>
    <w:rsid w:val="00BE4895"/>
    <w:rsid w:val="00BE4D8B"/>
    <w:rsid w:val="00BE687D"/>
    <w:rsid w:val="00BE74CF"/>
    <w:rsid w:val="00BE77F6"/>
    <w:rsid w:val="00BF0501"/>
    <w:rsid w:val="00BF182A"/>
    <w:rsid w:val="00BF1E2B"/>
    <w:rsid w:val="00BF21B6"/>
    <w:rsid w:val="00BF37AC"/>
    <w:rsid w:val="00BF466E"/>
    <w:rsid w:val="00BF4DCF"/>
    <w:rsid w:val="00BF4DEA"/>
    <w:rsid w:val="00BF5391"/>
    <w:rsid w:val="00BF612F"/>
    <w:rsid w:val="00BF6C35"/>
    <w:rsid w:val="00BF779A"/>
    <w:rsid w:val="00C00283"/>
    <w:rsid w:val="00C02804"/>
    <w:rsid w:val="00C02E00"/>
    <w:rsid w:val="00C036D3"/>
    <w:rsid w:val="00C036EF"/>
    <w:rsid w:val="00C047F6"/>
    <w:rsid w:val="00C04AD9"/>
    <w:rsid w:val="00C05BFF"/>
    <w:rsid w:val="00C0689A"/>
    <w:rsid w:val="00C074BA"/>
    <w:rsid w:val="00C075B0"/>
    <w:rsid w:val="00C109F7"/>
    <w:rsid w:val="00C116E7"/>
    <w:rsid w:val="00C11864"/>
    <w:rsid w:val="00C125FD"/>
    <w:rsid w:val="00C12CBF"/>
    <w:rsid w:val="00C12FE0"/>
    <w:rsid w:val="00C13567"/>
    <w:rsid w:val="00C136F1"/>
    <w:rsid w:val="00C13DD0"/>
    <w:rsid w:val="00C1462D"/>
    <w:rsid w:val="00C1523F"/>
    <w:rsid w:val="00C16AD0"/>
    <w:rsid w:val="00C17D2A"/>
    <w:rsid w:val="00C21B0D"/>
    <w:rsid w:val="00C225A8"/>
    <w:rsid w:val="00C229D1"/>
    <w:rsid w:val="00C23490"/>
    <w:rsid w:val="00C23D7F"/>
    <w:rsid w:val="00C24596"/>
    <w:rsid w:val="00C24C77"/>
    <w:rsid w:val="00C25F7D"/>
    <w:rsid w:val="00C26B96"/>
    <w:rsid w:val="00C275D5"/>
    <w:rsid w:val="00C27D77"/>
    <w:rsid w:val="00C31B7D"/>
    <w:rsid w:val="00C32EE6"/>
    <w:rsid w:val="00C33666"/>
    <w:rsid w:val="00C3494B"/>
    <w:rsid w:val="00C358D0"/>
    <w:rsid w:val="00C35E8F"/>
    <w:rsid w:val="00C374FA"/>
    <w:rsid w:val="00C3791B"/>
    <w:rsid w:val="00C40A59"/>
    <w:rsid w:val="00C41B84"/>
    <w:rsid w:val="00C42766"/>
    <w:rsid w:val="00C42A1C"/>
    <w:rsid w:val="00C44765"/>
    <w:rsid w:val="00C45159"/>
    <w:rsid w:val="00C45168"/>
    <w:rsid w:val="00C46675"/>
    <w:rsid w:val="00C46CD0"/>
    <w:rsid w:val="00C47BDC"/>
    <w:rsid w:val="00C54389"/>
    <w:rsid w:val="00C544A1"/>
    <w:rsid w:val="00C55710"/>
    <w:rsid w:val="00C56C14"/>
    <w:rsid w:val="00C60174"/>
    <w:rsid w:val="00C615A8"/>
    <w:rsid w:val="00C61B9B"/>
    <w:rsid w:val="00C62617"/>
    <w:rsid w:val="00C63BC7"/>
    <w:rsid w:val="00C63E0E"/>
    <w:rsid w:val="00C64130"/>
    <w:rsid w:val="00C64691"/>
    <w:rsid w:val="00C65F4C"/>
    <w:rsid w:val="00C66BFE"/>
    <w:rsid w:val="00C66D70"/>
    <w:rsid w:val="00C66E02"/>
    <w:rsid w:val="00C66EA6"/>
    <w:rsid w:val="00C66F90"/>
    <w:rsid w:val="00C67A45"/>
    <w:rsid w:val="00C70B18"/>
    <w:rsid w:val="00C720EB"/>
    <w:rsid w:val="00C737E6"/>
    <w:rsid w:val="00C73AD6"/>
    <w:rsid w:val="00C755FD"/>
    <w:rsid w:val="00C763C4"/>
    <w:rsid w:val="00C764F0"/>
    <w:rsid w:val="00C7748A"/>
    <w:rsid w:val="00C77DAA"/>
    <w:rsid w:val="00C81061"/>
    <w:rsid w:val="00C813CE"/>
    <w:rsid w:val="00C821AB"/>
    <w:rsid w:val="00C83244"/>
    <w:rsid w:val="00C83304"/>
    <w:rsid w:val="00C83C1F"/>
    <w:rsid w:val="00C859CD"/>
    <w:rsid w:val="00C8603E"/>
    <w:rsid w:val="00C864CB"/>
    <w:rsid w:val="00C86608"/>
    <w:rsid w:val="00C86747"/>
    <w:rsid w:val="00C86F62"/>
    <w:rsid w:val="00C87886"/>
    <w:rsid w:val="00C878A0"/>
    <w:rsid w:val="00C9012A"/>
    <w:rsid w:val="00C90599"/>
    <w:rsid w:val="00C913E0"/>
    <w:rsid w:val="00C91897"/>
    <w:rsid w:val="00C91D51"/>
    <w:rsid w:val="00C92771"/>
    <w:rsid w:val="00C93BEB"/>
    <w:rsid w:val="00C943BE"/>
    <w:rsid w:val="00C947FB"/>
    <w:rsid w:val="00C94858"/>
    <w:rsid w:val="00C94B29"/>
    <w:rsid w:val="00C953EE"/>
    <w:rsid w:val="00C95726"/>
    <w:rsid w:val="00C958B3"/>
    <w:rsid w:val="00C970B5"/>
    <w:rsid w:val="00C974B7"/>
    <w:rsid w:val="00C97CDF"/>
    <w:rsid w:val="00CA151F"/>
    <w:rsid w:val="00CA1B4A"/>
    <w:rsid w:val="00CA1EAA"/>
    <w:rsid w:val="00CA3271"/>
    <w:rsid w:val="00CA3B3C"/>
    <w:rsid w:val="00CA4F35"/>
    <w:rsid w:val="00CA5DF7"/>
    <w:rsid w:val="00CA6AA8"/>
    <w:rsid w:val="00CA7085"/>
    <w:rsid w:val="00CA7BB6"/>
    <w:rsid w:val="00CB019B"/>
    <w:rsid w:val="00CB10DD"/>
    <w:rsid w:val="00CB150E"/>
    <w:rsid w:val="00CB1C71"/>
    <w:rsid w:val="00CB25AF"/>
    <w:rsid w:val="00CB2E1B"/>
    <w:rsid w:val="00CB3735"/>
    <w:rsid w:val="00CB3CD2"/>
    <w:rsid w:val="00CB5DB7"/>
    <w:rsid w:val="00CB6BE8"/>
    <w:rsid w:val="00CC07A9"/>
    <w:rsid w:val="00CC0D34"/>
    <w:rsid w:val="00CC19C3"/>
    <w:rsid w:val="00CC1FC0"/>
    <w:rsid w:val="00CC204F"/>
    <w:rsid w:val="00CC2061"/>
    <w:rsid w:val="00CC20FD"/>
    <w:rsid w:val="00CC33C7"/>
    <w:rsid w:val="00CC3996"/>
    <w:rsid w:val="00CC4354"/>
    <w:rsid w:val="00CC47C7"/>
    <w:rsid w:val="00CC719C"/>
    <w:rsid w:val="00CD0DB1"/>
    <w:rsid w:val="00CD1CAF"/>
    <w:rsid w:val="00CD1ED1"/>
    <w:rsid w:val="00CD372E"/>
    <w:rsid w:val="00CD4CFC"/>
    <w:rsid w:val="00CD5A13"/>
    <w:rsid w:val="00CD5D59"/>
    <w:rsid w:val="00CE034C"/>
    <w:rsid w:val="00CE07B2"/>
    <w:rsid w:val="00CE2281"/>
    <w:rsid w:val="00CE27F6"/>
    <w:rsid w:val="00CE341E"/>
    <w:rsid w:val="00CE360E"/>
    <w:rsid w:val="00CE4070"/>
    <w:rsid w:val="00CE41B6"/>
    <w:rsid w:val="00CE46D3"/>
    <w:rsid w:val="00CE48D1"/>
    <w:rsid w:val="00CE4E11"/>
    <w:rsid w:val="00CE650C"/>
    <w:rsid w:val="00CE65D4"/>
    <w:rsid w:val="00CE6CC0"/>
    <w:rsid w:val="00CE73B8"/>
    <w:rsid w:val="00CE79F7"/>
    <w:rsid w:val="00CF0493"/>
    <w:rsid w:val="00CF07B4"/>
    <w:rsid w:val="00CF1A71"/>
    <w:rsid w:val="00CF60F9"/>
    <w:rsid w:val="00CF626C"/>
    <w:rsid w:val="00CF6586"/>
    <w:rsid w:val="00CF75AE"/>
    <w:rsid w:val="00CF7AE2"/>
    <w:rsid w:val="00D01382"/>
    <w:rsid w:val="00D020AA"/>
    <w:rsid w:val="00D057BE"/>
    <w:rsid w:val="00D05D70"/>
    <w:rsid w:val="00D06B78"/>
    <w:rsid w:val="00D07457"/>
    <w:rsid w:val="00D07526"/>
    <w:rsid w:val="00D07EE0"/>
    <w:rsid w:val="00D10E2D"/>
    <w:rsid w:val="00D122A5"/>
    <w:rsid w:val="00D12311"/>
    <w:rsid w:val="00D12469"/>
    <w:rsid w:val="00D12D5F"/>
    <w:rsid w:val="00D12DCA"/>
    <w:rsid w:val="00D13313"/>
    <w:rsid w:val="00D13CFA"/>
    <w:rsid w:val="00D13D7F"/>
    <w:rsid w:val="00D14730"/>
    <w:rsid w:val="00D14AA3"/>
    <w:rsid w:val="00D17707"/>
    <w:rsid w:val="00D219BA"/>
    <w:rsid w:val="00D236B9"/>
    <w:rsid w:val="00D23F2C"/>
    <w:rsid w:val="00D24EA0"/>
    <w:rsid w:val="00D2528E"/>
    <w:rsid w:val="00D25376"/>
    <w:rsid w:val="00D274AF"/>
    <w:rsid w:val="00D27665"/>
    <w:rsid w:val="00D276AB"/>
    <w:rsid w:val="00D30B75"/>
    <w:rsid w:val="00D32E90"/>
    <w:rsid w:val="00D32F39"/>
    <w:rsid w:val="00D3344E"/>
    <w:rsid w:val="00D33910"/>
    <w:rsid w:val="00D34F2A"/>
    <w:rsid w:val="00D353C7"/>
    <w:rsid w:val="00D35D1B"/>
    <w:rsid w:val="00D40480"/>
    <w:rsid w:val="00D4051A"/>
    <w:rsid w:val="00D40D1D"/>
    <w:rsid w:val="00D417D0"/>
    <w:rsid w:val="00D418E1"/>
    <w:rsid w:val="00D42060"/>
    <w:rsid w:val="00D428B6"/>
    <w:rsid w:val="00D42DC6"/>
    <w:rsid w:val="00D4402A"/>
    <w:rsid w:val="00D45741"/>
    <w:rsid w:val="00D469BB"/>
    <w:rsid w:val="00D46AC1"/>
    <w:rsid w:val="00D47702"/>
    <w:rsid w:val="00D47A8B"/>
    <w:rsid w:val="00D47F8B"/>
    <w:rsid w:val="00D517C5"/>
    <w:rsid w:val="00D5268F"/>
    <w:rsid w:val="00D53520"/>
    <w:rsid w:val="00D53931"/>
    <w:rsid w:val="00D53B94"/>
    <w:rsid w:val="00D57200"/>
    <w:rsid w:val="00D57E73"/>
    <w:rsid w:val="00D60206"/>
    <w:rsid w:val="00D6136D"/>
    <w:rsid w:val="00D61C91"/>
    <w:rsid w:val="00D63964"/>
    <w:rsid w:val="00D63BDE"/>
    <w:rsid w:val="00D6482C"/>
    <w:rsid w:val="00D65110"/>
    <w:rsid w:val="00D66554"/>
    <w:rsid w:val="00D66984"/>
    <w:rsid w:val="00D7057D"/>
    <w:rsid w:val="00D70922"/>
    <w:rsid w:val="00D72758"/>
    <w:rsid w:val="00D753B3"/>
    <w:rsid w:val="00D75432"/>
    <w:rsid w:val="00D75BA7"/>
    <w:rsid w:val="00D76132"/>
    <w:rsid w:val="00D76A36"/>
    <w:rsid w:val="00D81372"/>
    <w:rsid w:val="00D815C7"/>
    <w:rsid w:val="00D83168"/>
    <w:rsid w:val="00D8384A"/>
    <w:rsid w:val="00D84C49"/>
    <w:rsid w:val="00D8509E"/>
    <w:rsid w:val="00D859F7"/>
    <w:rsid w:val="00D85C28"/>
    <w:rsid w:val="00D90705"/>
    <w:rsid w:val="00D91B8F"/>
    <w:rsid w:val="00D92BFC"/>
    <w:rsid w:val="00D93EB6"/>
    <w:rsid w:val="00D93F4E"/>
    <w:rsid w:val="00D9434E"/>
    <w:rsid w:val="00D9588E"/>
    <w:rsid w:val="00D95BAD"/>
    <w:rsid w:val="00D96C31"/>
    <w:rsid w:val="00D96F37"/>
    <w:rsid w:val="00D9750F"/>
    <w:rsid w:val="00D97E15"/>
    <w:rsid w:val="00D97F8E"/>
    <w:rsid w:val="00DA262C"/>
    <w:rsid w:val="00DA273D"/>
    <w:rsid w:val="00DA29E6"/>
    <w:rsid w:val="00DA2CEE"/>
    <w:rsid w:val="00DA3017"/>
    <w:rsid w:val="00DA3913"/>
    <w:rsid w:val="00DA396B"/>
    <w:rsid w:val="00DA6891"/>
    <w:rsid w:val="00DA6D21"/>
    <w:rsid w:val="00DB0592"/>
    <w:rsid w:val="00DB0ED9"/>
    <w:rsid w:val="00DB18AF"/>
    <w:rsid w:val="00DB25C2"/>
    <w:rsid w:val="00DB391B"/>
    <w:rsid w:val="00DB44F3"/>
    <w:rsid w:val="00DB4A5F"/>
    <w:rsid w:val="00DB53B2"/>
    <w:rsid w:val="00DC0839"/>
    <w:rsid w:val="00DC180C"/>
    <w:rsid w:val="00DC186E"/>
    <w:rsid w:val="00DC201E"/>
    <w:rsid w:val="00DC2974"/>
    <w:rsid w:val="00DC41F6"/>
    <w:rsid w:val="00DC46C7"/>
    <w:rsid w:val="00DC4F14"/>
    <w:rsid w:val="00DC55BF"/>
    <w:rsid w:val="00DC6908"/>
    <w:rsid w:val="00DD0DE5"/>
    <w:rsid w:val="00DD1FEE"/>
    <w:rsid w:val="00DD2D30"/>
    <w:rsid w:val="00DD4A7D"/>
    <w:rsid w:val="00DD4CB2"/>
    <w:rsid w:val="00DD5C98"/>
    <w:rsid w:val="00DD5DA7"/>
    <w:rsid w:val="00DD6700"/>
    <w:rsid w:val="00DD7427"/>
    <w:rsid w:val="00DD7B9E"/>
    <w:rsid w:val="00DE00F1"/>
    <w:rsid w:val="00DE05E5"/>
    <w:rsid w:val="00DE0803"/>
    <w:rsid w:val="00DE0FC0"/>
    <w:rsid w:val="00DE10B4"/>
    <w:rsid w:val="00DE1319"/>
    <w:rsid w:val="00DE3AC1"/>
    <w:rsid w:val="00DE4289"/>
    <w:rsid w:val="00DE7899"/>
    <w:rsid w:val="00DF02DE"/>
    <w:rsid w:val="00DF0C12"/>
    <w:rsid w:val="00DF0D41"/>
    <w:rsid w:val="00DF1E5E"/>
    <w:rsid w:val="00DF281A"/>
    <w:rsid w:val="00DF442B"/>
    <w:rsid w:val="00DF5003"/>
    <w:rsid w:val="00DF6CFE"/>
    <w:rsid w:val="00DF726B"/>
    <w:rsid w:val="00E007CD"/>
    <w:rsid w:val="00E011C6"/>
    <w:rsid w:val="00E0166D"/>
    <w:rsid w:val="00E017D9"/>
    <w:rsid w:val="00E030F1"/>
    <w:rsid w:val="00E05466"/>
    <w:rsid w:val="00E054A7"/>
    <w:rsid w:val="00E05D09"/>
    <w:rsid w:val="00E05F7A"/>
    <w:rsid w:val="00E069B7"/>
    <w:rsid w:val="00E1025D"/>
    <w:rsid w:val="00E113D3"/>
    <w:rsid w:val="00E119B9"/>
    <w:rsid w:val="00E126F0"/>
    <w:rsid w:val="00E131F8"/>
    <w:rsid w:val="00E147B1"/>
    <w:rsid w:val="00E15C32"/>
    <w:rsid w:val="00E16141"/>
    <w:rsid w:val="00E174A0"/>
    <w:rsid w:val="00E17E9E"/>
    <w:rsid w:val="00E20A4B"/>
    <w:rsid w:val="00E20C34"/>
    <w:rsid w:val="00E21583"/>
    <w:rsid w:val="00E226F2"/>
    <w:rsid w:val="00E23B2F"/>
    <w:rsid w:val="00E246F8"/>
    <w:rsid w:val="00E24FBB"/>
    <w:rsid w:val="00E259A1"/>
    <w:rsid w:val="00E25AF9"/>
    <w:rsid w:val="00E263C7"/>
    <w:rsid w:val="00E26E64"/>
    <w:rsid w:val="00E27622"/>
    <w:rsid w:val="00E27746"/>
    <w:rsid w:val="00E27E39"/>
    <w:rsid w:val="00E30C06"/>
    <w:rsid w:val="00E320FE"/>
    <w:rsid w:val="00E32398"/>
    <w:rsid w:val="00E32A11"/>
    <w:rsid w:val="00E32AE2"/>
    <w:rsid w:val="00E33345"/>
    <w:rsid w:val="00E34243"/>
    <w:rsid w:val="00E34410"/>
    <w:rsid w:val="00E345ED"/>
    <w:rsid w:val="00E34C43"/>
    <w:rsid w:val="00E3570C"/>
    <w:rsid w:val="00E36835"/>
    <w:rsid w:val="00E3752A"/>
    <w:rsid w:val="00E3792B"/>
    <w:rsid w:val="00E37C30"/>
    <w:rsid w:val="00E40349"/>
    <w:rsid w:val="00E41426"/>
    <w:rsid w:val="00E417A3"/>
    <w:rsid w:val="00E4201F"/>
    <w:rsid w:val="00E43394"/>
    <w:rsid w:val="00E436C1"/>
    <w:rsid w:val="00E438E2"/>
    <w:rsid w:val="00E43B1E"/>
    <w:rsid w:val="00E440D9"/>
    <w:rsid w:val="00E4537C"/>
    <w:rsid w:val="00E456B2"/>
    <w:rsid w:val="00E47629"/>
    <w:rsid w:val="00E477A7"/>
    <w:rsid w:val="00E50B7D"/>
    <w:rsid w:val="00E5119E"/>
    <w:rsid w:val="00E515EF"/>
    <w:rsid w:val="00E5195E"/>
    <w:rsid w:val="00E51C9E"/>
    <w:rsid w:val="00E53952"/>
    <w:rsid w:val="00E53D60"/>
    <w:rsid w:val="00E56D29"/>
    <w:rsid w:val="00E5756F"/>
    <w:rsid w:val="00E57D89"/>
    <w:rsid w:val="00E61609"/>
    <w:rsid w:val="00E63FD2"/>
    <w:rsid w:val="00E64F53"/>
    <w:rsid w:val="00E71D48"/>
    <w:rsid w:val="00E72194"/>
    <w:rsid w:val="00E73C3F"/>
    <w:rsid w:val="00E74742"/>
    <w:rsid w:val="00E74909"/>
    <w:rsid w:val="00E74963"/>
    <w:rsid w:val="00E74FF3"/>
    <w:rsid w:val="00E75918"/>
    <w:rsid w:val="00E75DE0"/>
    <w:rsid w:val="00E777F7"/>
    <w:rsid w:val="00E80462"/>
    <w:rsid w:val="00E80660"/>
    <w:rsid w:val="00E81740"/>
    <w:rsid w:val="00E81943"/>
    <w:rsid w:val="00E825FA"/>
    <w:rsid w:val="00E83B55"/>
    <w:rsid w:val="00E85945"/>
    <w:rsid w:val="00E85F75"/>
    <w:rsid w:val="00E86231"/>
    <w:rsid w:val="00E86B8E"/>
    <w:rsid w:val="00E90403"/>
    <w:rsid w:val="00E904D9"/>
    <w:rsid w:val="00E90655"/>
    <w:rsid w:val="00E91975"/>
    <w:rsid w:val="00E91D75"/>
    <w:rsid w:val="00E920EB"/>
    <w:rsid w:val="00E9311F"/>
    <w:rsid w:val="00E93260"/>
    <w:rsid w:val="00E937BA"/>
    <w:rsid w:val="00E94666"/>
    <w:rsid w:val="00E955C9"/>
    <w:rsid w:val="00E95674"/>
    <w:rsid w:val="00E95898"/>
    <w:rsid w:val="00E95BD1"/>
    <w:rsid w:val="00E96124"/>
    <w:rsid w:val="00E96F23"/>
    <w:rsid w:val="00E975A7"/>
    <w:rsid w:val="00E976CF"/>
    <w:rsid w:val="00E977DB"/>
    <w:rsid w:val="00E97D95"/>
    <w:rsid w:val="00EA06DC"/>
    <w:rsid w:val="00EA343B"/>
    <w:rsid w:val="00EA35E9"/>
    <w:rsid w:val="00EA4493"/>
    <w:rsid w:val="00EA4719"/>
    <w:rsid w:val="00EA5695"/>
    <w:rsid w:val="00EA5768"/>
    <w:rsid w:val="00EA6396"/>
    <w:rsid w:val="00EB04C5"/>
    <w:rsid w:val="00EB1120"/>
    <w:rsid w:val="00EB1E59"/>
    <w:rsid w:val="00EB2B27"/>
    <w:rsid w:val="00EB2B62"/>
    <w:rsid w:val="00EB2C72"/>
    <w:rsid w:val="00EB46F1"/>
    <w:rsid w:val="00EB63D9"/>
    <w:rsid w:val="00EB64C6"/>
    <w:rsid w:val="00EB70F2"/>
    <w:rsid w:val="00EB79B5"/>
    <w:rsid w:val="00EC0BBF"/>
    <w:rsid w:val="00EC1D51"/>
    <w:rsid w:val="00EC252E"/>
    <w:rsid w:val="00EC2AD5"/>
    <w:rsid w:val="00EC2B87"/>
    <w:rsid w:val="00EC31F9"/>
    <w:rsid w:val="00EC39FA"/>
    <w:rsid w:val="00EC3AEA"/>
    <w:rsid w:val="00EC4098"/>
    <w:rsid w:val="00EC641C"/>
    <w:rsid w:val="00EC7BCF"/>
    <w:rsid w:val="00ED20E8"/>
    <w:rsid w:val="00ED275A"/>
    <w:rsid w:val="00ED275E"/>
    <w:rsid w:val="00ED3C2C"/>
    <w:rsid w:val="00ED4777"/>
    <w:rsid w:val="00ED51C9"/>
    <w:rsid w:val="00ED54B2"/>
    <w:rsid w:val="00ED561A"/>
    <w:rsid w:val="00ED76F4"/>
    <w:rsid w:val="00EE000A"/>
    <w:rsid w:val="00EE186A"/>
    <w:rsid w:val="00EE18A3"/>
    <w:rsid w:val="00EE197C"/>
    <w:rsid w:val="00EE2AE8"/>
    <w:rsid w:val="00EE355E"/>
    <w:rsid w:val="00EE3635"/>
    <w:rsid w:val="00EE3D10"/>
    <w:rsid w:val="00EE3EF5"/>
    <w:rsid w:val="00EE4A1D"/>
    <w:rsid w:val="00EE5169"/>
    <w:rsid w:val="00EE54CD"/>
    <w:rsid w:val="00EE5532"/>
    <w:rsid w:val="00EE57E5"/>
    <w:rsid w:val="00EE7737"/>
    <w:rsid w:val="00EE7DB7"/>
    <w:rsid w:val="00EE7E40"/>
    <w:rsid w:val="00EE7FEC"/>
    <w:rsid w:val="00EF0C5E"/>
    <w:rsid w:val="00EF28D3"/>
    <w:rsid w:val="00EF2C53"/>
    <w:rsid w:val="00EF32BE"/>
    <w:rsid w:val="00EF4412"/>
    <w:rsid w:val="00EF4D3D"/>
    <w:rsid w:val="00EF5214"/>
    <w:rsid w:val="00EF55F4"/>
    <w:rsid w:val="00EF5943"/>
    <w:rsid w:val="00EF6A5E"/>
    <w:rsid w:val="00EF6D2B"/>
    <w:rsid w:val="00F00E1A"/>
    <w:rsid w:val="00F00F6B"/>
    <w:rsid w:val="00F02467"/>
    <w:rsid w:val="00F03AB7"/>
    <w:rsid w:val="00F05DFE"/>
    <w:rsid w:val="00F07941"/>
    <w:rsid w:val="00F12A47"/>
    <w:rsid w:val="00F134C9"/>
    <w:rsid w:val="00F13917"/>
    <w:rsid w:val="00F13AB8"/>
    <w:rsid w:val="00F14D29"/>
    <w:rsid w:val="00F15277"/>
    <w:rsid w:val="00F15870"/>
    <w:rsid w:val="00F15A5A"/>
    <w:rsid w:val="00F1643A"/>
    <w:rsid w:val="00F16899"/>
    <w:rsid w:val="00F200D2"/>
    <w:rsid w:val="00F23B41"/>
    <w:rsid w:val="00F245E9"/>
    <w:rsid w:val="00F249F1"/>
    <w:rsid w:val="00F24E6F"/>
    <w:rsid w:val="00F27B3F"/>
    <w:rsid w:val="00F27C44"/>
    <w:rsid w:val="00F301E5"/>
    <w:rsid w:val="00F310E9"/>
    <w:rsid w:val="00F31914"/>
    <w:rsid w:val="00F32166"/>
    <w:rsid w:val="00F3349C"/>
    <w:rsid w:val="00F34196"/>
    <w:rsid w:val="00F34783"/>
    <w:rsid w:val="00F34E77"/>
    <w:rsid w:val="00F35351"/>
    <w:rsid w:val="00F36383"/>
    <w:rsid w:val="00F369E7"/>
    <w:rsid w:val="00F370FD"/>
    <w:rsid w:val="00F40763"/>
    <w:rsid w:val="00F45211"/>
    <w:rsid w:val="00F45EE2"/>
    <w:rsid w:val="00F50441"/>
    <w:rsid w:val="00F50B18"/>
    <w:rsid w:val="00F51044"/>
    <w:rsid w:val="00F529F0"/>
    <w:rsid w:val="00F52C8F"/>
    <w:rsid w:val="00F53697"/>
    <w:rsid w:val="00F55CEF"/>
    <w:rsid w:val="00F55E58"/>
    <w:rsid w:val="00F574EE"/>
    <w:rsid w:val="00F57DC9"/>
    <w:rsid w:val="00F603F8"/>
    <w:rsid w:val="00F60A80"/>
    <w:rsid w:val="00F6173C"/>
    <w:rsid w:val="00F66618"/>
    <w:rsid w:val="00F66A57"/>
    <w:rsid w:val="00F674F9"/>
    <w:rsid w:val="00F67C2B"/>
    <w:rsid w:val="00F70A87"/>
    <w:rsid w:val="00F71600"/>
    <w:rsid w:val="00F72EC4"/>
    <w:rsid w:val="00F74057"/>
    <w:rsid w:val="00F74E5D"/>
    <w:rsid w:val="00F752E5"/>
    <w:rsid w:val="00F76679"/>
    <w:rsid w:val="00F774E3"/>
    <w:rsid w:val="00F816EF"/>
    <w:rsid w:val="00F8361D"/>
    <w:rsid w:val="00F837AD"/>
    <w:rsid w:val="00F839B4"/>
    <w:rsid w:val="00F83F17"/>
    <w:rsid w:val="00F86133"/>
    <w:rsid w:val="00F9017B"/>
    <w:rsid w:val="00F908AA"/>
    <w:rsid w:val="00F91700"/>
    <w:rsid w:val="00F9249B"/>
    <w:rsid w:val="00F92A9B"/>
    <w:rsid w:val="00F937CF"/>
    <w:rsid w:val="00F957B9"/>
    <w:rsid w:val="00F95C97"/>
    <w:rsid w:val="00F96122"/>
    <w:rsid w:val="00F97F50"/>
    <w:rsid w:val="00FA1A1F"/>
    <w:rsid w:val="00FA22E8"/>
    <w:rsid w:val="00FA2F49"/>
    <w:rsid w:val="00FA317F"/>
    <w:rsid w:val="00FA38D5"/>
    <w:rsid w:val="00FA3ADF"/>
    <w:rsid w:val="00FA4D6B"/>
    <w:rsid w:val="00FA51BB"/>
    <w:rsid w:val="00FA6AA2"/>
    <w:rsid w:val="00FA6BF2"/>
    <w:rsid w:val="00FA7527"/>
    <w:rsid w:val="00FA7979"/>
    <w:rsid w:val="00FA7E34"/>
    <w:rsid w:val="00FB19AD"/>
    <w:rsid w:val="00FB25BF"/>
    <w:rsid w:val="00FB2C3F"/>
    <w:rsid w:val="00FB3B65"/>
    <w:rsid w:val="00FB40A1"/>
    <w:rsid w:val="00FB6E56"/>
    <w:rsid w:val="00FB7D4D"/>
    <w:rsid w:val="00FC24DB"/>
    <w:rsid w:val="00FC3694"/>
    <w:rsid w:val="00FC39A3"/>
    <w:rsid w:val="00FC3B65"/>
    <w:rsid w:val="00FC5C1A"/>
    <w:rsid w:val="00FC6054"/>
    <w:rsid w:val="00FC762E"/>
    <w:rsid w:val="00FD4574"/>
    <w:rsid w:val="00FD530C"/>
    <w:rsid w:val="00FD5AFB"/>
    <w:rsid w:val="00FD5C4C"/>
    <w:rsid w:val="00FD63AC"/>
    <w:rsid w:val="00FD6F95"/>
    <w:rsid w:val="00FD7D34"/>
    <w:rsid w:val="00FE2D27"/>
    <w:rsid w:val="00FE5066"/>
    <w:rsid w:val="00FE5343"/>
    <w:rsid w:val="00FE5542"/>
    <w:rsid w:val="00FE578B"/>
    <w:rsid w:val="00FE61B0"/>
    <w:rsid w:val="00FE61B2"/>
    <w:rsid w:val="00FE6318"/>
    <w:rsid w:val="00FE6D48"/>
    <w:rsid w:val="00FE759A"/>
    <w:rsid w:val="00FF0435"/>
    <w:rsid w:val="00FF0D3A"/>
    <w:rsid w:val="00FF0EFD"/>
    <w:rsid w:val="00FF0FBC"/>
    <w:rsid w:val="00FF105C"/>
    <w:rsid w:val="00FF12E7"/>
    <w:rsid w:val="00FF6139"/>
    <w:rsid w:val="018B68B8"/>
    <w:rsid w:val="02DA3946"/>
    <w:rsid w:val="040748DF"/>
    <w:rsid w:val="087D0733"/>
    <w:rsid w:val="0C0F48AD"/>
    <w:rsid w:val="0D08305B"/>
    <w:rsid w:val="0EB8313F"/>
    <w:rsid w:val="0F3A448D"/>
    <w:rsid w:val="103E2F09"/>
    <w:rsid w:val="105245E5"/>
    <w:rsid w:val="13AC7E38"/>
    <w:rsid w:val="144E4536"/>
    <w:rsid w:val="153961B5"/>
    <w:rsid w:val="15E60172"/>
    <w:rsid w:val="192B4157"/>
    <w:rsid w:val="195A328E"/>
    <w:rsid w:val="19AF7207"/>
    <w:rsid w:val="1DAB0B49"/>
    <w:rsid w:val="1FDC6E9A"/>
    <w:rsid w:val="226658B0"/>
    <w:rsid w:val="27D76C2A"/>
    <w:rsid w:val="28AB59B5"/>
    <w:rsid w:val="2BF5671A"/>
    <w:rsid w:val="2C8E59C0"/>
    <w:rsid w:val="2D2B3985"/>
    <w:rsid w:val="2FA155FE"/>
    <w:rsid w:val="2FD50167"/>
    <w:rsid w:val="30666F31"/>
    <w:rsid w:val="35C60438"/>
    <w:rsid w:val="35D6452E"/>
    <w:rsid w:val="360E0CD0"/>
    <w:rsid w:val="362829E1"/>
    <w:rsid w:val="362C0724"/>
    <w:rsid w:val="36C10066"/>
    <w:rsid w:val="36C941C4"/>
    <w:rsid w:val="37111770"/>
    <w:rsid w:val="373625FD"/>
    <w:rsid w:val="395700E3"/>
    <w:rsid w:val="397D5CE4"/>
    <w:rsid w:val="3ADF3E2E"/>
    <w:rsid w:val="3B4F593C"/>
    <w:rsid w:val="3B806D73"/>
    <w:rsid w:val="40366A9C"/>
    <w:rsid w:val="42C557C8"/>
    <w:rsid w:val="454956ED"/>
    <w:rsid w:val="4AB45D8F"/>
    <w:rsid w:val="4C1C54FC"/>
    <w:rsid w:val="4D6B1C91"/>
    <w:rsid w:val="4FE70AC9"/>
    <w:rsid w:val="5287794A"/>
    <w:rsid w:val="52B80566"/>
    <w:rsid w:val="53B07891"/>
    <w:rsid w:val="56567BBD"/>
    <w:rsid w:val="57BF2D4E"/>
    <w:rsid w:val="5A3750B8"/>
    <w:rsid w:val="61AD74AB"/>
    <w:rsid w:val="6376555B"/>
    <w:rsid w:val="64025994"/>
    <w:rsid w:val="64AD03D2"/>
    <w:rsid w:val="64F34A5B"/>
    <w:rsid w:val="65097834"/>
    <w:rsid w:val="679E0266"/>
    <w:rsid w:val="6867462E"/>
    <w:rsid w:val="689D73CB"/>
    <w:rsid w:val="68C52184"/>
    <w:rsid w:val="6A9256F1"/>
    <w:rsid w:val="6C5B669D"/>
    <w:rsid w:val="6D5341FB"/>
    <w:rsid w:val="6E73764C"/>
    <w:rsid w:val="6FA7433D"/>
    <w:rsid w:val="6FBB6813"/>
    <w:rsid w:val="70D37E50"/>
    <w:rsid w:val="722F6C03"/>
    <w:rsid w:val="72C24395"/>
    <w:rsid w:val="743C6B14"/>
    <w:rsid w:val="77953A70"/>
    <w:rsid w:val="795D5ACB"/>
    <w:rsid w:val="7ABF50E9"/>
    <w:rsid w:val="7C5D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方正仿宋_GBK"/>
      <w:snapToGrid w:val="0"/>
      <w:spacing w:val="-6"/>
      <w:sz w:val="33"/>
      <w:szCs w:val="24"/>
    </w:rPr>
  </w:style>
  <w:style w:type="paragraph" w:styleId="3">
    <w:name w:val="annotation text"/>
    <w:basedOn w:val="1"/>
    <w:link w:val="22"/>
    <w:unhideWhenUsed/>
    <w:qFormat/>
    <w:uiPriority w:val="99"/>
    <w:pPr>
      <w:jc w:val="left"/>
    </w:pPr>
  </w:style>
  <w:style w:type="paragraph" w:styleId="4">
    <w:name w:val="Body Text"/>
    <w:basedOn w:val="1"/>
    <w:link w:val="16"/>
    <w:qFormat/>
    <w:uiPriority w:val="0"/>
    <w:rPr>
      <w:rFonts w:ascii="Calibri" w:hAnsi="Calibri"/>
      <w:sz w:val="26"/>
    </w:rPr>
  </w:style>
  <w:style w:type="paragraph" w:styleId="5">
    <w:name w:val="List 2"/>
    <w:basedOn w:val="1"/>
    <w:qFormat/>
    <w:uiPriority w:val="0"/>
    <w:pPr>
      <w:ind w:left="100" w:leftChars="200" w:hanging="200" w:hangingChars="200"/>
    </w:pPr>
    <w:rPr>
      <w:szCs w:val="24"/>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qFormat/>
    <w:uiPriority w:val="0"/>
    <w:pPr>
      <w:tabs>
        <w:tab w:val="center" w:pos="4153"/>
        <w:tab w:val="right" w:pos="8306"/>
      </w:tabs>
      <w:snapToGrid w:val="0"/>
      <w:jc w:val="left"/>
    </w:pPr>
    <w:rPr>
      <w:rFonts w:eastAsiaTheme="minorEastAsia" w:cstheme="minorBidi"/>
      <w:sz w:val="18"/>
      <w:szCs w:val="22"/>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paragraph" w:customStyle="1" w:styleId="14">
    <w:name w:val="样式1"/>
    <w:basedOn w:val="1"/>
    <w:uiPriority w:val="0"/>
    <w:pPr>
      <w:numPr>
        <w:ilvl w:val="1"/>
        <w:numId w:val="1"/>
      </w:numPr>
      <w:spacing w:line="400" w:lineRule="exact"/>
      <w:ind w:firstLine="402"/>
    </w:pPr>
    <w:rPr>
      <w:rFonts w:hint="eastAsia" w:ascii="Times New Roman" w:hAnsi="Times New Roman" w:eastAsia="宋体" w:cs="Times New Roman"/>
      <w:color w:val="auto"/>
      <w:spacing w:val="-2"/>
      <w:sz w:val="24"/>
    </w:rPr>
  </w:style>
  <w:style w:type="character" w:customStyle="1" w:styleId="15">
    <w:name w:val="页脚 Char"/>
    <w:basedOn w:val="12"/>
    <w:qFormat/>
    <w:uiPriority w:val="99"/>
    <w:rPr>
      <w:rFonts w:ascii="Times New Roman" w:hAnsi="Times New Roman"/>
      <w:sz w:val="18"/>
    </w:rPr>
  </w:style>
  <w:style w:type="character" w:customStyle="1" w:styleId="16">
    <w:name w:val="正文文本 Char"/>
    <w:basedOn w:val="12"/>
    <w:link w:val="4"/>
    <w:qFormat/>
    <w:uiPriority w:val="0"/>
    <w:rPr>
      <w:rFonts w:ascii="Calibri" w:hAnsi="Calibri" w:eastAsia="宋体" w:cs="Times New Roman"/>
      <w:sz w:val="26"/>
      <w:szCs w:val="20"/>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character" w:customStyle="1" w:styleId="18">
    <w:name w:val="批注框文本 Char"/>
    <w:basedOn w:val="12"/>
    <w:link w:val="7"/>
    <w:semiHidden/>
    <w:qFormat/>
    <w:uiPriority w:val="99"/>
    <w:rPr>
      <w:rFonts w:ascii="Times New Roman" w:hAnsi="Times New Roman" w:eastAsia="宋体" w:cs="Times New Roman"/>
      <w:sz w:val="18"/>
      <w:szCs w:val="18"/>
    </w:rPr>
  </w:style>
  <w:style w:type="character" w:customStyle="1" w:styleId="19">
    <w:name w:val="页眉 Char"/>
    <w:basedOn w:val="12"/>
    <w:link w:val="9"/>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1">
    <w:name w:val="修订1"/>
    <w:hidden/>
    <w:semiHidden/>
    <w:qFormat/>
    <w:uiPriority w:val="99"/>
    <w:rPr>
      <w:rFonts w:ascii="Times New Roman" w:hAnsi="Times New Roman" w:eastAsia="宋体" w:cs="Times New Roman"/>
      <w:kern w:val="2"/>
      <w:sz w:val="21"/>
      <w:lang w:val="en-US" w:eastAsia="zh-CN" w:bidi="ar-SA"/>
    </w:rPr>
  </w:style>
  <w:style w:type="character" w:customStyle="1" w:styleId="22">
    <w:name w:val="批注文字 Char"/>
    <w:basedOn w:val="12"/>
    <w:link w:val="3"/>
    <w:qFormat/>
    <w:uiPriority w:val="99"/>
    <w:rPr>
      <w:rFonts w:ascii="Times New Roman" w:hAnsi="Times New Roman" w:eastAsia="宋体" w:cs="Times New Roman"/>
      <w:kern w:val="2"/>
      <w:sz w:val="21"/>
    </w:rPr>
  </w:style>
  <w:style w:type="character" w:customStyle="1" w:styleId="23">
    <w:name w:val="批注主题 Char"/>
    <w:basedOn w:val="22"/>
    <w:link w:val="10"/>
    <w:semiHidden/>
    <w:qFormat/>
    <w:uiPriority w:val="99"/>
    <w:rPr>
      <w:rFonts w:ascii="Times New Roman" w:hAnsi="Times New Roman" w:eastAsia="宋体" w:cs="Times New Roman"/>
      <w:b/>
      <w:bCs/>
      <w:kern w:val="2"/>
      <w:sz w:val="21"/>
    </w:rPr>
  </w:style>
  <w:style w:type="character" w:customStyle="1" w:styleId="24">
    <w:name w:val="日期 Char"/>
    <w:basedOn w:val="12"/>
    <w:link w:val="6"/>
    <w:semiHidden/>
    <w:qFormat/>
    <w:uiPriority w:val="99"/>
    <w:rPr>
      <w:rFonts w:ascii="Times New Roman" w:hAnsi="Times New Roman" w:eastAsia="宋体" w:cs="Times New Roman"/>
      <w:kern w:val="2"/>
      <w:sz w:val="21"/>
    </w:rPr>
  </w:style>
  <w:style w:type="paragraph" w:customStyle="1" w:styleId="25">
    <w:name w:val="管理文件正文"/>
    <w:basedOn w:val="1"/>
    <w:qFormat/>
    <w:uiPriority w:val="0"/>
    <w:pPr>
      <w:adjustRightInd w:val="0"/>
      <w:snapToGrid w:val="0"/>
      <w:spacing w:line="400" w:lineRule="exact"/>
      <w:ind w:firstLine="200" w:firstLineChars="200"/>
      <w:jc w:val="left"/>
    </w:pPr>
    <w:rPr>
      <w:rFonts w:ascii="黑体" w:eastAsia="仿宋_GB2312"/>
      <w:position w:val="10"/>
      <w:sz w:val="28"/>
    </w:rPr>
  </w:style>
  <w:style w:type="paragraph" w:customStyle="1" w:styleId="26">
    <w:name w:val="正文文本 (2)1"/>
    <w:basedOn w:val="1"/>
    <w:link w:val="31"/>
    <w:qFormat/>
    <w:uiPriority w:val="0"/>
    <w:pPr>
      <w:shd w:val="clear" w:color="auto" w:fill="FFFFFF"/>
      <w:spacing w:before="180" w:line="437" w:lineRule="exact"/>
      <w:jc w:val="distribute"/>
    </w:pPr>
    <w:rPr>
      <w:kern w:val="0"/>
      <w:sz w:val="20"/>
    </w:rPr>
  </w:style>
  <w:style w:type="character" w:customStyle="1" w:styleId="27">
    <w:name w:val="font41"/>
    <w:basedOn w:val="12"/>
    <w:qFormat/>
    <w:uiPriority w:val="0"/>
    <w:rPr>
      <w:rFonts w:hint="eastAsia" w:ascii="宋体" w:hAnsi="宋体" w:eastAsia="宋体" w:cs="宋体"/>
      <w:color w:val="000000"/>
      <w:sz w:val="22"/>
      <w:szCs w:val="22"/>
      <w:u w:val="none"/>
    </w:rPr>
  </w:style>
  <w:style w:type="character" w:customStyle="1" w:styleId="28">
    <w:name w:val="font61"/>
    <w:basedOn w:val="12"/>
    <w:qFormat/>
    <w:uiPriority w:val="0"/>
    <w:rPr>
      <w:rFonts w:hint="eastAsia" w:ascii="宋体" w:hAnsi="宋体" w:eastAsia="宋体" w:cs="宋体"/>
      <w:color w:val="000000"/>
      <w:sz w:val="22"/>
      <w:szCs w:val="22"/>
      <w:u w:val="none"/>
      <w:vertAlign w:val="subscript"/>
    </w:rPr>
  </w:style>
  <w:style w:type="character" w:customStyle="1" w:styleId="29">
    <w:name w:val="font01"/>
    <w:basedOn w:val="12"/>
    <w:qFormat/>
    <w:uiPriority w:val="0"/>
    <w:rPr>
      <w:rFonts w:hint="eastAsia" w:ascii="宋体" w:hAnsi="宋体" w:eastAsia="宋体" w:cs="宋体"/>
      <w:color w:val="000000"/>
      <w:sz w:val="22"/>
      <w:szCs w:val="22"/>
      <w:u w:val="none"/>
    </w:rPr>
  </w:style>
  <w:style w:type="character" w:customStyle="1" w:styleId="30">
    <w:name w:val="font71"/>
    <w:basedOn w:val="12"/>
    <w:qFormat/>
    <w:uiPriority w:val="0"/>
    <w:rPr>
      <w:rFonts w:hint="eastAsia" w:ascii="宋体" w:hAnsi="宋体" w:eastAsia="宋体" w:cs="宋体"/>
      <w:color w:val="000000"/>
      <w:sz w:val="22"/>
      <w:szCs w:val="22"/>
      <w:u w:val="none"/>
      <w:vertAlign w:val="subscript"/>
    </w:rPr>
  </w:style>
  <w:style w:type="character" w:customStyle="1" w:styleId="31">
    <w:name w:val="正文文本 (2)_"/>
    <w:link w:val="26"/>
    <w:qFormat/>
    <w:uiPriority w:val="0"/>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2993</Words>
  <Characters>3318</Characters>
  <Lines>8</Lines>
  <Paragraphs>2</Paragraphs>
  <TotalTime>110</TotalTime>
  <ScaleCrop>false</ScaleCrop>
  <LinksUpToDate>false</LinksUpToDate>
  <CharactersWithSpaces>3413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2022-08-17T09:00:00Z</dcterms:created>
  <dc:creator>郭凌飞</dc:creator>
  <cp:lastModifiedBy>陈玉萍</cp:lastModifiedBy>
  <cp:lastPrinted>2023-12-25T06:02:00Z</cp:lastPrinted>
  <dcterms:modified xsi:type="dcterms:W3CDTF">2024-09-02T07:54:36Z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79F101F2B2B44580AA952A5D2D58FE64_13</vt:lpwstr>
  </property>
</Properties>
</file>